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DD54BC" w14:textId="77777777" w:rsidR="0056025D" w:rsidRPr="00496C5A" w:rsidRDefault="0056025D" w:rsidP="0056025D">
      <w:pPr>
        <w:tabs>
          <w:tab w:val="left" w:pos="709"/>
        </w:tabs>
        <w:jc w:val="center"/>
        <w:rPr>
          <w:rFonts w:ascii="Arial" w:eastAsia="Arial Unicode MS" w:hAnsi="Arial" w:cs="Arial"/>
          <w:b/>
          <w:sz w:val="22"/>
          <w:szCs w:val="22"/>
        </w:rPr>
      </w:pPr>
      <w:bookmarkStart w:id="0" w:name="_Hlk513723382"/>
      <w:bookmarkStart w:id="1" w:name="_Hlk36206584"/>
      <w:r w:rsidRPr="00496C5A">
        <w:rPr>
          <w:rFonts w:ascii="Arial" w:eastAsia="Arial Unicode MS" w:hAnsi="Arial" w:cs="Arial"/>
          <w:b/>
          <w:sz w:val="22"/>
          <w:szCs w:val="22"/>
        </w:rPr>
        <w:t>ORÇAMENTO</w:t>
      </w:r>
    </w:p>
    <w:p w14:paraId="5DAB6C7B" w14:textId="77777777" w:rsidR="002A06A3" w:rsidRPr="00B476D0" w:rsidRDefault="002A06A3" w:rsidP="002A06A3">
      <w:pPr>
        <w:tabs>
          <w:tab w:val="left" w:pos="709"/>
        </w:tabs>
        <w:jc w:val="both"/>
        <w:rPr>
          <w:rFonts w:eastAsia="Arial Unicode MS"/>
        </w:rPr>
      </w:pPr>
    </w:p>
    <w:tbl>
      <w:tblPr>
        <w:tblStyle w:val="Tabelacomgrade"/>
        <w:tblW w:w="15163" w:type="dxa"/>
        <w:tblLook w:val="04A0" w:firstRow="1" w:lastRow="0" w:firstColumn="1" w:lastColumn="0" w:noHBand="0" w:noVBand="1"/>
      </w:tblPr>
      <w:tblGrid>
        <w:gridCol w:w="789"/>
        <w:gridCol w:w="7101"/>
        <w:gridCol w:w="1427"/>
        <w:gridCol w:w="2302"/>
        <w:gridCol w:w="1843"/>
        <w:gridCol w:w="1701"/>
      </w:tblGrid>
      <w:tr w:rsidR="00785A4B" w:rsidRPr="004B291E" w14:paraId="0C2E7304" w14:textId="2CF9ADCC" w:rsidTr="009732C4">
        <w:trPr>
          <w:trHeight w:val="580"/>
        </w:trPr>
        <w:tc>
          <w:tcPr>
            <w:tcW w:w="789" w:type="dxa"/>
            <w:hideMark/>
          </w:tcPr>
          <w:p w14:paraId="67835EC2" w14:textId="77777777" w:rsidR="00DA6AEB" w:rsidRDefault="00DA6AEB" w:rsidP="003F6EA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bookmarkStart w:id="2" w:name="_Hlk63852305"/>
          </w:p>
          <w:p w14:paraId="1C6CBF79" w14:textId="77777777" w:rsidR="00D52430" w:rsidRDefault="00D52430" w:rsidP="003F6EA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I</w:t>
            </w:r>
            <w:r w:rsidR="00455F3A">
              <w:rPr>
                <w:rFonts w:ascii="Arial" w:hAnsi="Arial" w:cs="Arial"/>
                <w:b/>
                <w:bCs/>
                <w:sz w:val="22"/>
                <w:szCs w:val="22"/>
              </w:rPr>
              <w:t>tem</w:t>
            </w:r>
          </w:p>
          <w:p w14:paraId="4C0A42C9" w14:textId="35D7372E" w:rsidR="00DA6AEB" w:rsidRPr="00D52430" w:rsidRDefault="00DA6AEB" w:rsidP="003F6EA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101" w:type="dxa"/>
            <w:hideMark/>
          </w:tcPr>
          <w:p w14:paraId="251D02F2" w14:textId="77777777" w:rsidR="00DA6AEB" w:rsidRDefault="00DA6AEB" w:rsidP="003F6EA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0B0EF3A" w14:textId="12FA3DAE" w:rsidR="00D52430" w:rsidRPr="00D52430" w:rsidRDefault="00D52430" w:rsidP="003F6EA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D</w:t>
            </w:r>
            <w:r w:rsidR="00455F3A">
              <w:rPr>
                <w:rFonts w:ascii="Arial" w:hAnsi="Arial" w:cs="Arial"/>
                <w:b/>
                <w:bCs/>
                <w:sz w:val="22"/>
                <w:szCs w:val="22"/>
              </w:rPr>
              <w:t>escrição</w:t>
            </w:r>
          </w:p>
        </w:tc>
        <w:tc>
          <w:tcPr>
            <w:tcW w:w="1427" w:type="dxa"/>
            <w:hideMark/>
          </w:tcPr>
          <w:p w14:paraId="4F81FBF6" w14:textId="77777777" w:rsidR="00DA6AEB" w:rsidRDefault="00DA6AEB" w:rsidP="003F6EA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ED649E7" w14:textId="6506C35F" w:rsidR="00D52430" w:rsidRPr="00D52430" w:rsidRDefault="00022AF8" w:rsidP="003F6EA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Unidade</w:t>
            </w:r>
          </w:p>
        </w:tc>
        <w:tc>
          <w:tcPr>
            <w:tcW w:w="2302" w:type="dxa"/>
            <w:noWrap/>
            <w:hideMark/>
          </w:tcPr>
          <w:p w14:paraId="06DC0339" w14:textId="77777777" w:rsidR="00DA6AEB" w:rsidRDefault="00DA6AEB" w:rsidP="00D86EA8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DDE07D8" w14:textId="48ABEE26" w:rsidR="00D52430" w:rsidRPr="00D52430" w:rsidRDefault="00022AF8" w:rsidP="00D86EA8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Q</w:t>
            </w:r>
            <w:r w:rsidR="00D86EA8">
              <w:rPr>
                <w:rFonts w:ascii="Arial" w:hAnsi="Arial" w:cs="Arial"/>
                <w:b/>
                <w:bCs/>
                <w:sz w:val="22"/>
                <w:szCs w:val="22"/>
              </w:rPr>
              <w:t>uantidade</w:t>
            </w:r>
          </w:p>
        </w:tc>
        <w:tc>
          <w:tcPr>
            <w:tcW w:w="1843" w:type="dxa"/>
          </w:tcPr>
          <w:p w14:paraId="24AA5821" w14:textId="77777777" w:rsidR="00DA6AEB" w:rsidRDefault="00DA6AEB" w:rsidP="003F6EA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DBEBAD5" w14:textId="417445E6" w:rsidR="00D52430" w:rsidRPr="00D52430" w:rsidRDefault="00455F3A" w:rsidP="003F6EA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Valor Unitário</w:t>
            </w:r>
          </w:p>
        </w:tc>
        <w:tc>
          <w:tcPr>
            <w:tcW w:w="1701" w:type="dxa"/>
          </w:tcPr>
          <w:p w14:paraId="48ECB427" w14:textId="77777777" w:rsidR="00DA6AEB" w:rsidRDefault="00DA6AEB" w:rsidP="003F6EA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18D3179" w14:textId="3603C015" w:rsidR="00D52430" w:rsidRPr="00D52430" w:rsidRDefault="00455F3A" w:rsidP="003F6EA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Valor Total</w:t>
            </w:r>
          </w:p>
        </w:tc>
      </w:tr>
      <w:bookmarkEnd w:id="2"/>
      <w:tr w:rsidR="007F26CB" w:rsidRPr="004B291E" w14:paraId="331EFD22" w14:textId="20AF9193" w:rsidTr="00DA6AEB">
        <w:trPr>
          <w:trHeight w:val="907"/>
        </w:trPr>
        <w:tc>
          <w:tcPr>
            <w:tcW w:w="789" w:type="dxa"/>
            <w:vAlign w:val="center"/>
            <w:hideMark/>
          </w:tcPr>
          <w:p w14:paraId="117E39B2" w14:textId="3D949227" w:rsidR="007F26CB" w:rsidRPr="004B291E" w:rsidRDefault="007F26CB" w:rsidP="007F26C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E5512">
              <w:rPr>
                <w:rFonts w:ascii="Verdana" w:hAnsi="Verdana" w:cs="Arial"/>
                <w:b/>
                <w:bCs/>
                <w:sz w:val="19"/>
                <w:szCs w:val="19"/>
                <w:lang w:eastAsia="pt-BR"/>
              </w:rPr>
              <w:t>1</w:t>
            </w:r>
          </w:p>
        </w:tc>
        <w:tc>
          <w:tcPr>
            <w:tcW w:w="7101" w:type="dxa"/>
            <w:tcBorders>
              <w:bottom w:val="single" w:sz="4" w:space="0" w:color="auto"/>
            </w:tcBorders>
            <w:vAlign w:val="center"/>
          </w:tcPr>
          <w:p w14:paraId="32781AD6" w14:textId="24D49D33" w:rsidR="007F26CB" w:rsidRPr="008E148A" w:rsidRDefault="007F26CB" w:rsidP="007F26CB">
            <w:pPr>
              <w:suppressAutoHyphens w:val="0"/>
              <w:jc w:val="both"/>
              <w:rPr>
                <w:rFonts w:ascii="Arial" w:hAnsi="Arial" w:cs="Arial"/>
                <w:b/>
                <w:bCs/>
              </w:rPr>
            </w:pPr>
            <w:r w:rsidRPr="008E5512">
              <w:rPr>
                <w:rFonts w:ascii="Verdana" w:hAnsi="Verdana"/>
                <w:color w:val="000000"/>
                <w:sz w:val="19"/>
                <w:szCs w:val="19"/>
                <w:lang w:eastAsia="pt-BR"/>
              </w:rPr>
              <w:t>Absorvente Higiênico feminino, com Abas - pacote com 8 unidades. Na embalagem deverá constar a data da fabricação, a data de validade.</w:t>
            </w:r>
          </w:p>
        </w:tc>
        <w:tc>
          <w:tcPr>
            <w:tcW w:w="1427" w:type="dxa"/>
            <w:vAlign w:val="center"/>
            <w:hideMark/>
          </w:tcPr>
          <w:p w14:paraId="44AA4DEC" w14:textId="6E57ED1D" w:rsidR="007F26CB" w:rsidRPr="00285413" w:rsidRDefault="007F26CB" w:rsidP="007F26CB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8E5512">
              <w:rPr>
                <w:rFonts w:ascii="Verdana" w:hAnsi="Verdana" w:cs="Arial"/>
                <w:sz w:val="19"/>
                <w:szCs w:val="19"/>
                <w:lang w:eastAsia="pt-BR"/>
              </w:rPr>
              <w:t>UNID.</w:t>
            </w:r>
          </w:p>
        </w:tc>
        <w:tc>
          <w:tcPr>
            <w:tcW w:w="2302" w:type="dxa"/>
            <w:noWrap/>
            <w:vAlign w:val="center"/>
            <w:hideMark/>
          </w:tcPr>
          <w:p w14:paraId="547C29D4" w14:textId="5EAE6946" w:rsidR="007F26CB" w:rsidRPr="00B30EA8" w:rsidRDefault="007F26CB" w:rsidP="007F26CB">
            <w:pPr>
              <w:spacing w:line="360" w:lineRule="auto"/>
              <w:jc w:val="center"/>
            </w:pPr>
            <w:r w:rsidRPr="008E5512">
              <w:rPr>
                <w:rFonts w:ascii="Verdana" w:hAnsi="Verdana" w:cs="Arial"/>
                <w:sz w:val="19"/>
                <w:szCs w:val="19"/>
                <w:lang w:eastAsia="pt-BR"/>
              </w:rPr>
              <w:t>180</w:t>
            </w:r>
          </w:p>
        </w:tc>
        <w:tc>
          <w:tcPr>
            <w:tcW w:w="1843" w:type="dxa"/>
          </w:tcPr>
          <w:p w14:paraId="4FF94D65" w14:textId="0AC49129" w:rsidR="007F26CB" w:rsidRPr="004B291E" w:rsidRDefault="007F26CB" w:rsidP="007F26CB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0A708B19" w14:textId="77777777" w:rsidR="007F26CB" w:rsidRPr="004B291E" w:rsidRDefault="007F26CB" w:rsidP="007F26CB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F26CB" w:rsidRPr="004B291E" w14:paraId="6A8E997A" w14:textId="77777777" w:rsidTr="00DA6AEB">
        <w:trPr>
          <w:trHeight w:val="835"/>
        </w:trPr>
        <w:tc>
          <w:tcPr>
            <w:tcW w:w="789" w:type="dxa"/>
            <w:vAlign w:val="center"/>
          </w:tcPr>
          <w:p w14:paraId="4124D3C8" w14:textId="5E412E96" w:rsidR="007F26CB" w:rsidRDefault="007F26CB" w:rsidP="007F26C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E5512">
              <w:rPr>
                <w:rFonts w:ascii="Verdana" w:hAnsi="Verdana" w:cs="Arial"/>
                <w:b/>
                <w:bCs/>
                <w:sz w:val="19"/>
                <w:szCs w:val="19"/>
                <w:lang w:eastAsia="pt-BR"/>
              </w:rPr>
              <w:t>2</w:t>
            </w:r>
          </w:p>
        </w:tc>
        <w:tc>
          <w:tcPr>
            <w:tcW w:w="71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DD772C" w14:textId="0064067B" w:rsidR="007F26CB" w:rsidRPr="008E148A" w:rsidRDefault="007F26CB" w:rsidP="007F26CB">
            <w:pPr>
              <w:suppressAutoHyphens w:val="0"/>
              <w:jc w:val="both"/>
              <w:rPr>
                <w:rFonts w:ascii="Arial" w:hAnsi="Arial" w:cs="Arial"/>
              </w:rPr>
            </w:pPr>
            <w:r w:rsidRPr="008E5512">
              <w:rPr>
                <w:rFonts w:ascii="Verdana" w:hAnsi="Verdana"/>
                <w:color w:val="000000"/>
                <w:sz w:val="19"/>
                <w:szCs w:val="19"/>
                <w:lang w:eastAsia="pt-BR"/>
              </w:rPr>
              <w:t>Algodão, cor branca, boa absorvência, caixa com 100g, Embalagem individual que contenha externamente dados de rotulagem.</w:t>
            </w:r>
          </w:p>
        </w:tc>
        <w:tc>
          <w:tcPr>
            <w:tcW w:w="1427" w:type="dxa"/>
            <w:vAlign w:val="center"/>
          </w:tcPr>
          <w:p w14:paraId="1731B2D2" w14:textId="5B23C648" w:rsidR="007F26CB" w:rsidRPr="00285413" w:rsidRDefault="007F26CB" w:rsidP="007F26CB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8E5512">
              <w:rPr>
                <w:rFonts w:ascii="Verdana" w:hAnsi="Verdana" w:cs="Arial"/>
                <w:sz w:val="19"/>
                <w:szCs w:val="19"/>
                <w:lang w:eastAsia="pt-BR"/>
              </w:rPr>
              <w:t>UNID.</w:t>
            </w:r>
          </w:p>
        </w:tc>
        <w:tc>
          <w:tcPr>
            <w:tcW w:w="2302" w:type="dxa"/>
            <w:noWrap/>
            <w:vAlign w:val="center"/>
          </w:tcPr>
          <w:p w14:paraId="68A5E1FA" w14:textId="2AA0EE62" w:rsidR="007F26CB" w:rsidRPr="00D52430" w:rsidRDefault="007F26CB" w:rsidP="007F26CB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8E5512">
              <w:rPr>
                <w:rFonts w:ascii="Verdana" w:hAnsi="Verdana" w:cs="Arial"/>
                <w:sz w:val="19"/>
                <w:szCs w:val="19"/>
                <w:lang w:eastAsia="pt-BR"/>
              </w:rPr>
              <w:t>240</w:t>
            </w:r>
          </w:p>
        </w:tc>
        <w:tc>
          <w:tcPr>
            <w:tcW w:w="1843" w:type="dxa"/>
          </w:tcPr>
          <w:p w14:paraId="3EDB1CCC" w14:textId="77777777" w:rsidR="007F26CB" w:rsidRPr="004B291E" w:rsidRDefault="007F26CB" w:rsidP="007F26CB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76EC83F1" w14:textId="77777777" w:rsidR="007F26CB" w:rsidRPr="004B291E" w:rsidRDefault="007F26CB" w:rsidP="007F26CB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F26CB" w:rsidRPr="004B291E" w14:paraId="434ECF05" w14:textId="77777777" w:rsidTr="00F44C1D">
        <w:trPr>
          <w:trHeight w:val="700"/>
        </w:trPr>
        <w:tc>
          <w:tcPr>
            <w:tcW w:w="789" w:type="dxa"/>
            <w:vAlign w:val="center"/>
          </w:tcPr>
          <w:p w14:paraId="74996CF1" w14:textId="62889A9D" w:rsidR="007F26CB" w:rsidRDefault="007F26CB" w:rsidP="007F26C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E5512">
              <w:rPr>
                <w:rFonts w:ascii="Verdana" w:hAnsi="Verdana" w:cs="Arial"/>
                <w:b/>
                <w:bCs/>
                <w:sz w:val="19"/>
                <w:szCs w:val="19"/>
                <w:lang w:eastAsia="pt-BR"/>
              </w:rPr>
              <w:t>3</w:t>
            </w:r>
          </w:p>
        </w:tc>
        <w:tc>
          <w:tcPr>
            <w:tcW w:w="71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F54DC4" w14:textId="3736B19E" w:rsidR="007F26CB" w:rsidRPr="008E148A" w:rsidRDefault="007F26CB" w:rsidP="007F26CB">
            <w:pPr>
              <w:jc w:val="both"/>
              <w:rPr>
                <w:rFonts w:ascii="Arial" w:hAnsi="Arial" w:cs="Arial"/>
              </w:rPr>
            </w:pPr>
            <w:r w:rsidRPr="008E5512">
              <w:rPr>
                <w:rFonts w:ascii="Verdana" w:hAnsi="Verdana"/>
                <w:color w:val="000000"/>
                <w:sz w:val="19"/>
                <w:szCs w:val="19"/>
                <w:lang w:eastAsia="pt-BR"/>
              </w:rPr>
              <w:t>Aparelho de barbear, tipo descartável, com 02 (duas) lâminas de aço, cabo plástico, anatômico.</w:t>
            </w:r>
          </w:p>
        </w:tc>
        <w:tc>
          <w:tcPr>
            <w:tcW w:w="1427" w:type="dxa"/>
            <w:vAlign w:val="center"/>
          </w:tcPr>
          <w:p w14:paraId="29B5278E" w14:textId="50467A74" w:rsidR="007F26CB" w:rsidRPr="00285413" w:rsidRDefault="007F26CB" w:rsidP="007F26C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5512">
              <w:rPr>
                <w:rFonts w:ascii="Verdana" w:hAnsi="Verdana" w:cs="Arial"/>
                <w:sz w:val="19"/>
                <w:szCs w:val="19"/>
                <w:lang w:eastAsia="pt-BR"/>
              </w:rPr>
              <w:t>UNID.</w:t>
            </w:r>
          </w:p>
        </w:tc>
        <w:tc>
          <w:tcPr>
            <w:tcW w:w="2302" w:type="dxa"/>
            <w:noWrap/>
            <w:vAlign w:val="center"/>
          </w:tcPr>
          <w:p w14:paraId="25BB33C7" w14:textId="0AF81E16" w:rsidR="007F26CB" w:rsidRDefault="007F26CB" w:rsidP="007F26C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5512">
              <w:rPr>
                <w:rFonts w:ascii="Verdana" w:hAnsi="Verdana" w:cs="Arial"/>
                <w:sz w:val="19"/>
                <w:szCs w:val="19"/>
                <w:lang w:eastAsia="pt-BR"/>
              </w:rPr>
              <w:t>1080</w:t>
            </w:r>
          </w:p>
        </w:tc>
        <w:tc>
          <w:tcPr>
            <w:tcW w:w="1843" w:type="dxa"/>
          </w:tcPr>
          <w:p w14:paraId="19BE0DD2" w14:textId="77777777" w:rsidR="007F26CB" w:rsidRPr="004B291E" w:rsidRDefault="007F26CB" w:rsidP="007F26CB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2B24F16E" w14:textId="77777777" w:rsidR="007F26CB" w:rsidRPr="004B291E" w:rsidRDefault="007F26CB" w:rsidP="007F26CB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F26CB" w:rsidRPr="004B291E" w14:paraId="4FBD4E1C" w14:textId="77777777" w:rsidTr="00DA6AEB">
        <w:trPr>
          <w:trHeight w:val="574"/>
        </w:trPr>
        <w:tc>
          <w:tcPr>
            <w:tcW w:w="789" w:type="dxa"/>
            <w:vAlign w:val="center"/>
          </w:tcPr>
          <w:p w14:paraId="01ECE129" w14:textId="7E6A4AFE" w:rsidR="007F26CB" w:rsidRDefault="007F26CB" w:rsidP="007F26C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E5512">
              <w:rPr>
                <w:rFonts w:ascii="Verdana" w:hAnsi="Verdana" w:cs="Arial"/>
                <w:b/>
                <w:bCs/>
                <w:sz w:val="19"/>
                <w:szCs w:val="19"/>
                <w:lang w:eastAsia="pt-BR"/>
              </w:rPr>
              <w:t>4</w:t>
            </w:r>
          </w:p>
        </w:tc>
        <w:tc>
          <w:tcPr>
            <w:tcW w:w="71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869B49" w14:textId="2CC8C479" w:rsidR="007F26CB" w:rsidRPr="008E148A" w:rsidRDefault="007F26CB" w:rsidP="007F26CB">
            <w:pPr>
              <w:shd w:val="clear" w:color="auto" w:fill="FFFFFF"/>
              <w:suppressAutoHyphens w:val="0"/>
              <w:jc w:val="both"/>
              <w:rPr>
                <w:rFonts w:ascii="Arial" w:hAnsi="Arial" w:cs="Arial"/>
              </w:rPr>
            </w:pPr>
            <w:r w:rsidRPr="008E5512">
              <w:rPr>
                <w:rFonts w:ascii="Verdana" w:hAnsi="Verdana"/>
                <w:color w:val="000000"/>
                <w:sz w:val="19"/>
                <w:szCs w:val="19"/>
                <w:lang w:eastAsia="pt-BR"/>
              </w:rPr>
              <w:t>Condicionador adulto frasco com 500 ml, para todos os tipos de cabelo, uso adulto.</w:t>
            </w:r>
          </w:p>
        </w:tc>
        <w:tc>
          <w:tcPr>
            <w:tcW w:w="1427" w:type="dxa"/>
            <w:vAlign w:val="center"/>
          </w:tcPr>
          <w:p w14:paraId="020044F9" w14:textId="1C0A3041" w:rsidR="007F26CB" w:rsidRPr="00285413" w:rsidRDefault="007F26CB" w:rsidP="007F26C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5512">
              <w:rPr>
                <w:rFonts w:ascii="Verdana" w:hAnsi="Verdana" w:cs="Arial"/>
                <w:sz w:val="19"/>
                <w:szCs w:val="19"/>
                <w:lang w:eastAsia="pt-BR"/>
              </w:rPr>
              <w:t>FRASCO</w:t>
            </w:r>
          </w:p>
        </w:tc>
        <w:tc>
          <w:tcPr>
            <w:tcW w:w="2302" w:type="dxa"/>
            <w:noWrap/>
            <w:vAlign w:val="center"/>
          </w:tcPr>
          <w:p w14:paraId="5F62BBD4" w14:textId="24510438" w:rsidR="007F26CB" w:rsidRDefault="007F26CB" w:rsidP="007F26C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5512">
              <w:rPr>
                <w:rFonts w:ascii="Verdana" w:hAnsi="Verdana" w:cs="Arial"/>
                <w:sz w:val="19"/>
                <w:szCs w:val="19"/>
                <w:lang w:eastAsia="pt-BR"/>
              </w:rPr>
              <w:t>648</w:t>
            </w:r>
          </w:p>
        </w:tc>
        <w:tc>
          <w:tcPr>
            <w:tcW w:w="1843" w:type="dxa"/>
          </w:tcPr>
          <w:p w14:paraId="69CC96C5" w14:textId="77777777" w:rsidR="007F26CB" w:rsidRPr="004B291E" w:rsidRDefault="007F26CB" w:rsidP="007F26CB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68C103D7" w14:textId="77777777" w:rsidR="007F26CB" w:rsidRPr="004B291E" w:rsidRDefault="007F26CB" w:rsidP="007F26CB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F26CB" w:rsidRPr="004B291E" w14:paraId="18E7183C" w14:textId="77777777" w:rsidTr="00DA6AEB">
        <w:trPr>
          <w:trHeight w:val="1262"/>
        </w:trPr>
        <w:tc>
          <w:tcPr>
            <w:tcW w:w="789" w:type="dxa"/>
            <w:vAlign w:val="center"/>
          </w:tcPr>
          <w:p w14:paraId="056E41DE" w14:textId="6459973E" w:rsidR="007F26CB" w:rsidRDefault="007F26CB" w:rsidP="007F26C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E5512">
              <w:rPr>
                <w:rFonts w:ascii="Verdana" w:hAnsi="Verdana" w:cs="Arial"/>
                <w:b/>
                <w:bCs/>
                <w:sz w:val="19"/>
                <w:szCs w:val="19"/>
                <w:lang w:eastAsia="pt-BR"/>
              </w:rPr>
              <w:t>5</w:t>
            </w:r>
          </w:p>
        </w:tc>
        <w:tc>
          <w:tcPr>
            <w:tcW w:w="71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E18BE8" w14:textId="28784B29" w:rsidR="007F26CB" w:rsidRPr="008E148A" w:rsidRDefault="007F26CB" w:rsidP="007F26CB">
            <w:pPr>
              <w:suppressAutoHyphens w:val="0"/>
              <w:jc w:val="both"/>
              <w:rPr>
                <w:rFonts w:ascii="Arial" w:hAnsi="Arial" w:cs="Arial"/>
              </w:rPr>
            </w:pPr>
            <w:r w:rsidRPr="008E5512">
              <w:rPr>
                <w:rFonts w:ascii="Verdana" w:hAnsi="Verdana"/>
                <w:sz w:val="19"/>
                <w:szCs w:val="19"/>
              </w:rPr>
              <w:t>Condicionador infantil: desenvolvido para condicionar e desembaraçar suavemente os cabelos do bebê, que não irrite os olhos nem a pele; sem álcool; frasco com 200 a 350 ml. Validade mínima de 06 (seis) meses após a data de entrega.</w:t>
            </w:r>
          </w:p>
        </w:tc>
        <w:tc>
          <w:tcPr>
            <w:tcW w:w="1427" w:type="dxa"/>
            <w:vAlign w:val="center"/>
          </w:tcPr>
          <w:p w14:paraId="74C12E33" w14:textId="22006C9A" w:rsidR="007F26CB" w:rsidRPr="00285413" w:rsidRDefault="007F26CB" w:rsidP="007F26C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5512">
              <w:rPr>
                <w:rFonts w:ascii="Verdana" w:hAnsi="Verdana" w:cs="Arial"/>
                <w:sz w:val="19"/>
                <w:szCs w:val="19"/>
                <w:lang w:eastAsia="pt-BR"/>
              </w:rPr>
              <w:t>FRASCO</w:t>
            </w:r>
          </w:p>
        </w:tc>
        <w:tc>
          <w:tcPr>
            <w:tcW w:w="2302" w:type="dxa"/>
            <w:noWrap/>
            <w:vAlign w:val="center"/>
          </w:tcPr>
          <w:p w14:paraId="32166286" w14:textId="61BBFE19" w:rsidR="007F26CB" w:rsidRDefault="007F26CB" w:rsidP="007F26C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5512">
              <w:rPr>
                <w:rFonts w:ascii="Verdana" w:hAnsi="Verdana" w:cs="Arial"/>
                <w:sz w:val="19"/>
                <w:szCs w:val="19"/>
                <w:lang w:eastAsia="pt-BR"/>
              </w:rPr>
              <w:t>36</w:t>
            </w:r>
          </w:p>
        </w:tc>
        <w:tc>
          <w:tcPr>
            <w:tcW w:w="1843" w:type="dxa"/>
          </w:tcPr>
          <w:p w14:paraId="1FCE7C3C" w14:textId="77777777" w:rsidR="007F26CB" w:rsidRPr="004B291E" w:rsidRDefault="007F26CB" w:rsidP="007F26CB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4F80BD32" w14:textId="77777777" w:rsidR="007F26CB" w:rsidRPr="004B291E" w:rsidRDefault="007F26CB" w:rsidP="007F26CB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F26CB" w:rsidRPr="004B291E" w14:paraId="46226E03" w14:textId="77777777" w:rsidTr="00DA6AEB">
        <w:trPr>
          <w:trHeight w:val="841"/>
        </w:trPr>
        <w:tc>
          <w:tcPr>
            <w:tcW w:w="789" w:type="dxa"/>
            <w:vAlign w:val="center"/>
          </w:tcPr>
          <w:p w14:paraId="02893D1D" w14:textId="6FBCB758" w:rsidR="007F26CB" w:rsidRDefault="007F26CB" w:rsidP="007F26CB">
            <w:pPr>
              <w:spacing w:line="360" w:lineRule="auto"/>
              <w:jc w:val="center"/>
              <w:rPr>
                <w:b/>
              </w:rPr>
            </w:pPr>
            <w:r w:rsidRPr="008E5512">
              <w:rPr>
                <w:rFonts w:ascii="Verdana" w:hAnsi="Verdana" w:cs="Arial"/>
                <w:b/>
                <w:bCs/>
                <w:sz w:val="19"/>
                <w:szCs w:val="19"/>
                <w:lang w:eastAsia="pt-BR"/>
              </w:rPr>
              <w:t>6</w:t>
            </w:r>
          </w:p>
        </w:tc>
        <w:tc>
          <w:tcPr>
            <w:tcW w:w="71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FA2F50" w14:textId="4AACA877" w:rsidR="007F26CB" w:rsidRPr="008E148A" w:rsidRDefault="007F26CB" w:rsidP="007F26CB">
            <w:pPr>
              <w:suppressAutoHyphens w:val="0"/>
              <w:jc w:val="both"/>
              <w:rPr>
                <w:rFonts w:ascii="Arial" w:hAnsi="Arial" w:cs="Arial"/>
                <w:lang w:eastAsia="pt-BR"/>
              </w:rPr>
            </w:pPr>
            <w:r w:rsidRPr="008E5512">
              <w:rPr>
                <w:rFonts w:ascii="Verdana" w:hAnsi="Verdana"/>
                <w:color w:val="000000"/>
                <w:sz w:val="19"/>
                <w:szCs w:val="19"/>
                <w:lang w:eastAsia="pt-BR"/>
              </w:rPr>
              <w:t>Creme Dental - Peso 90g. Na embalagem deverá constar a data da fabricação, a data de validade.</w:t>
            </w:r>
          </w:p>
        </w:tc>
        <w:tc>
          <w:tcPr>
            <w:tcW w:w="1427" w:type="dxa"/>
            <w:vAlign w:val="center"/>
          </w:tcPr>
          <w:p w14:paraId="49F60F98" w14:textId="56B98DD3" w:rsidR="007F26CB" w:rsidRPr="00285413" w:rsidRDefault="007F26CB" w:rsidP="007F26CB">
            <w:pPr>
              <w:spacing w:line="360" w:lineRule="auto"/>
              <w:jc w:val="center"/>
            </w:pPr>
            <w:r w:rsidRPr="008E5512">
              <w:rPr>
                <w:rFonts w:ascii="Verdana" w:hAnsi="Verdana" w:cs="Arial"/>
                <w:sz w:val="19"/>
                <w:szCs w:val="19"/>
                <w:lang w:eastAsia="pt-BR"/>
              </w:rPr>
              <w:t>UNID.</w:t>
            </w:r>
          </w:p>
        </w:tc>
        <w:tc>
          <w:tcPr>
            <w:tcW w:w="2302" w:type="dxa"/>
            <w:noWrap/>
            <w:vAlign w:val="center"/>
          </w:tcPr>
          <w:p w14:paraId="7FC10A8A" w14:textId="5AEBAB70" w:rsidR="007F26CB" w:rsidRDefault="007F26CB" w:rsidP="007F26CB">
            <w:pPr>
              <w:spacing w:line="360" w:lineRule="auto"/>
              <w:jc w:val="center"/>
              <w:rPr>
                <w:rFonts w:ascii="Arial" w:hAnsi="Arial" w:cs="Arial"/>
                <w:lang w:eastAsia="pt-BR"/>
              </w:rPr>
            </w:pPr>
            <w:r w:rsidRPr="008E5512">
              <w:rPr>
                <w:rFonts w:ascii="Verdana" w:hAnsi="Verdana" w:cs="Arial"/>
                <w:sz w:val="19"/>
                <w:szCs w:val="19"/>
                <w:lang w:eastAsia="pt-BR"/>
              </w:rPr>
              <w:t>264</w:t>
            </w:r>
          </w:p>
        </w:tc>
        <w:tc>
          <w:tcPr>
            <w:tcW w:w="1843" w:type="dxa"/>
          </w:tcPr>
          <w:p w14:paraId="2BBE458C" w14:textId="77777777" w:rsidR="007F26CB" w:rsidRPr="004B291E" w:rsidRDefault="007F26CB" w:rsidP="007F26CB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3D7ED79D" w14:textId="77777777" w:rsidR="007F26CB" w:rsidRPr="004B291E" w:rsidRDefault="007F26CB" w:rsidP="007F26CB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F26CB" w:rsidRPr="004B291E" w14:paraId="53F6D035" w14:textId="77777777" w:rsidTr="008E148A">
        <w:trPr>
          <w:trHeight w:val="1550"/>
        </w:trPr>
        <w:tc>
          <w:tcPr>
            <w:tcW w:w="789" w:type="dxa"/>
            <w:vAlign w:val="center"/>
          </w:tcPr>
          <w:p w14:paraId="31E349F9" w14:textId="50E881D3" w:rsidR="007F26CB" w:rsidRDefault="007F26CB" w:rsidP="007F26CB">
            <w:pPr>
              <w:spacing w:line="360" w:lineRule="auto"/>
              <w:jc w:val="center"/>
              <w:rPr>
                <w:b/>
              </w:rPr>
            </w:pPr>
            <w:r w:rsidRPr="008E5512">
              <w:rPr>
                <w:rFonts w:ascii="Verdana" w:hAnsi="Verdana" w:cs="Arial"/>
                <w:b/>
                <w:bCs/>
                <w:sz w:val="19"/>
                <w:szCs w:val="19"/>
                <w:lang w:eastAsia="pt-BR"/>
              </w:rPr>
              <w:t>7</w:t>
            </w:r>
          </w:p>
        </w:tc>
        <w:tc>
          <w:tcPr>
            <w:tcW w:w="71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99A9F9" w14:textId="73B02BC1" w:rsidR="007F26CB" w:rsidRPr="008E148A" w:rsidRDefault="007F26CB" w:rsidP="007F26CB">
            <w:pPr>
              <w:suppressAutoHyphens w:val="0"/>
              <w:jc w:val="both"/>
              <w:rPr>
                <w:rFonts w:ascii="Arial" w:hAnsi="Arial" w:cs="Arial"/>
                <w:lang w:eastAsia="pt-BR"/>
              </w:rPr>
            </w:pPr>
            <w:r w:rsidRPr="008E5512">
              <w:rPr>
                <w:rFonts w:ascii="Verdana" w:hAnsi="Verdana" w:cs="Arial"/>
                <w:sz w:val="19"/>
                <w:szCs w:val="19"/>
                <w:lang w:eastAsia="pt-BR"/>
              </w:rPr>
              <w:t xml:space="preserve">Loção Hidratante para bebê, livre de corante e </w:t>
            </w:r>
            <w:proofErr w:type="spellStart"/>
            <w:r w:rsidRPr="008E5512">
              <w:rPr>
                <w:rFonts w:ascii="Verdana" w:hAnsi="Verdana" w:cs="Arial"/>
                <w:sz w:val="19"/>
                <w:szCs w:val="19"/>
                <w:lang w:eastAsia="pt-BR"/>
              </w:rPr>
              <w:t>parabenos</w:t>
            </w:r>
            <w:proofErr w:type="spellEnd"/>
            <w:r w:rsidRPr="008E5512">
              <w:rPr>
                <w:rFonts w:ascii="Verdana" w:hAnsi="Verdana" w:cs="Arial"/>
                <w:sz w:val="19"/>
                <w:szCs w:val="19"/>
                <w:lang w:eastAsia="pt-BR"/>
              </w:rPr>
              <w:t xml:space="preserve">, </w:t>
            </w:r>
            <w:proofErr w:type="spellStart"/>
            <w:r w:rsidRPr="008E5512">
              <w:rPr>
                <w:rFonts w:ascii="Verdana" w:hAnsi="Verdana" w:cs="Arial"/>
                <w:sz w:val="19"/>
                <w:szCs w:val="19"/>
                <w:lang w:eastAsia="pt-BR"/>
              </w:rPr>
              <w:t>hipoalergênico</w:t>
            </w:r>
            <w:proofErr w:type="spellEnd"/>
            <w:r w:rsidRPr="008E5512">
              <w:rPr>
                <w:rFonts w:ascii="Verdana" w:hAnsi="Verdana" w:cs="Arial"/>
                <w:sz w:val="19"/>
                <w:szCs w:val="19"/>
                <w:lang w:eastAsia="pt-BR"/>
              </w:rPr>
              <w:t xml:space="preserve">, dermatologicamente testado – frasco com 200ml  </w:t>
            </w:r>
          </w:p>
        </w:tc>
        <w:tc>
          <w:tcPr>
            <w:tcW w:w="1427" w:type="dxa"/>
            <w:vAlign w:val="center"/>
          </w:tcPr>
          <w:p w14:paraId="5D1AB176" w14:textId="6D3A4B45" w:rsidR="007F26CB" w:rsidRPr="00285413" w:rsidRDefault="007F26CB" w:rsidP="007F26CB">
            <w:pPr>
              <w:spacing w:line="360" w:lineRule="auto"/>
              <w:jc w:val="center"/>
            </w:pPr>
            <w:r w:rsidRPr="008E5512">
              <w:rPr>
                <w:rFonts w:ascii="Verdana" w:hAnsi="Verdana" w:cs="Arial"/>
                <w:sz w:val="19"/>
                <w:szCs w:val="19"/>
                <w:lang w:eastAsia="pt-BR"/>
              </w:rPr>
              <w:t>FRASCO</w:t>
            </w:r>
          </w:p>
        </w:tc>
        <w:tc>
          <w:tcPr>
            <w:tcW w:w="2302" w:type="dxa"/>
            <w:noWrap/>
            <w:vAlign w:val="center"/>
          </w:tcPr>
          <w:p w14:paraId="6416ED62" w14:textId="27EDC5DA" w:rsidR="007F26CB" w:rsidRDefault="007F26CB" w:rsidP="007F26CB">
            <w:pPr>
              <w:spacing w:line="360" w:lineRule="auto"/>
              <w:jc w:val="center"/>
              <w:rPr>
                <w:rFonts w:ascii="Arial" w:hAnsi="Arial" w:cs="Arial"/>
                <w:lang w:eastAsia="pt-BR"/>
              </w:rPr>
            </w:pPr>
            <w:r w:rsidRPr="008E5512">
              <w:rPr>
                <w:rFonts w:ascii="Verdana" w:hAnsi="Verdana" w:cs="Arial"/>
                <w:sz w:val="19"/>
                <w:szCs w:val="19"/>
                <w:lang w:eastAsia="pt-BR"/>
              </w:rPr>
              <w:t>36</w:t>
            </w:r>
          </w:p>
        </w:tc>
        <w:tc>
          <w:tcPr>
            <w:tcW w:w="1843" w:type="dxa"/>
          </w:tcPr>
          <w:p w14:paraId="5E9DA98F" w14:textId="77777777" w:rsidR="007F26CB" w:rsidRPr="004B291E" w:rsidRDefault="007F26CB" w:rsidP="007F26CB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617EAE6F" w14:textId="77777777" w:rsidR="007F26CB" w:rsidRPr="004B291E" w:rsidRDefault="007F26CB" w:rsidP="007F26CB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F26CB" w:rsidRPr="004B291E" w14:paraId="40B59F2A" w14:textId="77777777" w:rsidTr="00DA6AEB">
        <w:trPr>
          <w:trHeight w:val="897"/>
        </w:trPr>
        <w:tc>
          <w:tcPr>
            <w:tcW w:w="789" w:type="dxa"/>
            <w:vAlign w:val="center"/>
          </w:tcPr>
          <w:p w14:paraId="3E9E7312" w14:textId="1B312C0C" w:rsidR="007F26CB" w:rsidRDefault="007F26CB" w:rsidP="007F26CB">
            <w:pPr>
              <w:spacing w:line="360" w:lineRule="auto"/>
              <w:jc w:val="center"/>
              <w:rPr>
                <w:b/>
              </w:rPr>
            </w:pPr>
            <w:r w:rsidRPr="008E5512">
              <w:rPr>
                <w:rFonts w:ascii="Verdana" w:hAnsi="Verdana" w:cs="Arial"/>
                <w:b/>
                <w:bCs/>
                <w:sz w:val="19"/>
                <w:szCs w:val="19"/>
                <w:lang w:eastAsia="pt-BR"/>
              </w:rPr>
              <w:lastRenderedPageBreak/>
              <w:t>8</w:t>
            </w:r>
          </w:p>
        </w:tc>
        <w:tc>
          <w:tcPr>
            <w:tcW w:w="71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B15001" w14:textId="29057B49" w:rsidR="007F26CB" w:rsidRPr="008E148A" w:rsidRDefault="007F26CB" w:rsidP="007F26CB">
            <w:pPr>
              <w:suppressAutoHyphens w:val="0"/>
              <w:jc w:val="both"/>
              <w:rPr>
                <w:rFonts w:ascii="Arial" w:hAnsi="Arial" w:cs="Arial"/>
                <w:lang w:eastAsia="pt-BR"/>
              </w:rPr>
            </w:pPr>
            <w:r w:rsidRPr="008E5512">
              <w:rPr>
                <w:rFonts w:ascii="Verdana" w:hAnsi="Verdana"/>
                <w:color w:val="000000"/>
                <w:sz w:val="19"/>
                <w:szCs w:val="19"/>
                <w:lang w:eastAsia="pt-BR"/>
              </w:rPr>
              <w:t xml:space="preserve">Creme para pentear </w:t>
            </w:r>
            <w:proofErr w:type="spellStart"/>
            <w:r w:rsidRPr="008E5512">
              <w:rPr>
                <w:rFonts w:ascii="Verdana" w:hAnsi="Verdana"/>
                <w:color w:val="000000"/>
                <w:sz w:val="19"/>
                <w:szCs w:val="19"/>
                <w:lang w:eastAsia="pt-BR"/>
              </w:rPr>
              <w:t>desembaraçante</w:t>
            </w:r>
            <w:proofErr w:type="spellEnd"/>
            <w:r w:rsidRPr="008E5512">
              <w:rPr>
                <w:rFonts w:ascii="Verdana" w:hAnsi="Verdana"/>
                <w:color w:val="000000"/>
                <w:sz w:val="19"/>
                <w:szCs w:val="19"/>
                <w:lang w:eastAsia="pt-BR"/>
              </w:rPr>
              <w:t>, sem enxague, testado dermatologicamente, com Bico Dosador acondicionado em frascos com no mínimo 300ml.</w:t>
            </w:r>
          </w:p>
        </w:tc>
        <w:tc>
          <w:tcPr>
            <w:tcW w:w="1427" w:type="dxa"/>
            <w:vAlign w:val="center"/>
          </w:tcPr>
          <w:p w14:paraId="305727BB" w14:textId="4F02B195" w:rsidR="007F26CB" w:rsidRPr="00285413" w:rsidRDefault="007F26CB" w:rsidP="007F26CB">
            <w:pPr>
              <w:spacing w:line="360" w:lineRule="auto"/>
              <w:jc w:val="center"/>
            </w:pPr>
            <w:r w:rsidRPr="008E5512">
              <w:rPr>
                <w:rFonts w:ascii="Verdana" w:hAnsi="Verdana" w:cs="Arial"/>
                <w:sz w:val="19"/>
                <w:szCs w:val="19"/>
                <w:lang w:eastAsia="pt-BR"/>
              </w:rPr>
              <w:t>FRASCO</w:t>
            </w:r>
          </w:p>
        </w:tc>
        <w:tc>
          <w:tcPr>
            <w:tcW w:w="2302" w:type="dxa"/>
            <w:noWrap/>
            <w:vAlign w:val="center"/>
          </w:tcPr>
          <w:p w14:paraId="1A9C03F5" w14:textId="44884CBB" w:rsidR="007F26CB" w:rsidRDefault="007F26CB" w:rsidP="007F26CB">
            <w:pPr>
              <w:spacing w:line="360" w:lineRule="auto"/>
              <w:jc w:val="center"/>
              <w:rPr>
                <w:rFonts w:ascii="Arial" w:hAnsi="Arial" w:cs="Arial"/>
                <w:lang w:eastAsia="pt-BR"/>
              </w:rPr>
            </w:pPr>
            <w:r w:rsidRPr="008E5512">
              <w:rPr>
                <w:rFonts w:ascii="Verdana" w:hAnsi="Verdana" w:cs="Arial"/>
                <w:sz w:val="19"/>
                <w:szCs w:val="19"/>
                <w:lang w:eastAsia="pt-BR"/>
              </w:rPr>
              <w:t>192</w:t>
            </w:r>
          </w:p>
        </w:tc>
        <w:tc>
          <w:tcPr>
            <w:tcW w:w="1843" w:type="dxa"/>
          </w:tcPr>
          <w:p w14:paraId="6E508B5E" w14:textId="77777777" w:rsidR="007F26CB" w:rsidRPr="004B291E" w:rsidRDefault="007F26CB" w:rsidP="007F26CB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22FF8C49" w14:textId="77777777" w:rsidR="007F26CB" w:rsidRPr="004B291E" w:rsidRDefault="007F26CB" w:rsidP="007F26CB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F26CB" w:rsidRPr="004B291E" w14:paraId="7B4C5E68" w14:textId="77777777" w:rsidTr="00DA6AEB">
        <w:trPr>
          <w:trHeight w:val="994"/>
        </w:trPr>
        <w:tc>
          <w:tcPr>
            <w:tcW w:w="789" w:type="dxa"/>
            <w:vAlign w:val="center"/>
          </w:tcPr>
          <w:p w14:paraId="12A7F583" w14:textId="2DFAE411" w:rsidR="007F26CB" w:rsidRDefault="007F26CB" w:rsidP="007F26CB">
            <w:pPr>
              <w:spacing w:line="360" w:lineRule="auto"/>
              <w:jc w:val="center"/>
              <w:rPr>
                <w:b/>
              </w:rPr>
            </w:pPr>
            <w:r w:rsidRPr="008E5512">
              <w:rPr>
                <w:rFonts w:ascii="Verdana" w:hAnsi="Verdana" w:cs="Arial"/>
                <w:b/>
                <w:bCs/>
                <w:sz w:val="19"/>
                <w:szCs w:val="19"/>
                <w:lang w:eastAsia="pt-BR"/>
              </w:rPr>
              <w:t>9</w:t>
            </w:r>
          </w:p>
        </w:tc>
        <w:tc>
          <w:tcPr>
            <w:tcW w:w="71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82619B" w14:textId="7E2E4EBE" w:rsidR="007F26CB" w:rsidRPr="008E148A" w:rsidRDefault="007F26CB" w:rsidP="007F26CB">
            <w:pPr>
              <w:suppressAutoHyphens w:val="0"/>
              <w:jc w:val="both"/>
              <w:rPr>
                <w:rFonts w:ascii="Arial" w:hAnsi="Arial" w:cs="Arial"/>
                <w:lang w:eastAsia="pt-BR"/>
              </w:rPr>
            </w:pPr>
            <w:r w:rsidRPr="008E5512">
              <w:rPr>
                <w:rFonts w:ascii="Verdana" w:hAnsi="Verdana"/>
                <w:color w:val="000000"/>
                <w:sz w:val="19"/>
                <w:szCs w:val="19"/>
                <w:lang w:eastAsia="pt-BR"/>
              </w:rPr>
              <w:t xml:space="preserve">Desodorante aerossol frasco de 150 ml, testado dermatologicamente, cheiro neutro, deverá constar data de fabricação e data de validade. </w:t>
            </w:r>
          </w:p>
        </w:tc>
        <w:tc>
          <w:tcPr>
            <w:tcW w:w="1427" w:type="dxa"/>
            <w:vAlign w:val="center"/>
          </w:tcPr>
          <w:p w14:paraId="34E747EF" w14:textId="7A893322" w:rsidR="007F26CB" w:rsidRPr="00285413" w:rsidRDefault="007F26CB" w:rsidP="007F26CB">
            <w:pPr>
              <w:spacing w:line="360" w:lineRule="auto"/>
              <w:jc w:val="center"/>
            </w:pPr>
            <w:r w:rsidRPr="008E5512">
              <w:rPr>
                <w:rFonts w:ascii="Verdana" w:hAnsi="Verdana" w:cs="Arial"/>
                <w:sz w:val="19"/>
                <w:szCs w:val="19"/>
                <w:lang w:eastAsia="pt-BR"/>
              </w:rPr>
              <w:t>UNID.</w:t>
            </w:r>
          </w:p>
        </w:tc>
        <w:tc>
          <w:tcPr>
            <w:tcW w:w="2302" w:type="dxa"/>
            <w:noWrap/>
            <w:vAlign w:val="center"/>
          </w:tcPr>
          <w:p w14:paraId="27BF6063" w14:textId="2A3B03A6" w:rsidR="007F26CB" w:rsidRDefault="007F26CB" w:rsidP="007F26CB">
            <w:pPr>
              <w:spacing w:line="360" w:lineRule="auto"/>
              <w:jc w:val="center"/>
              <w:rPr>
                <w:rFonts w:ascii="Arial" w:hAnsi="Arial" w:cs="Arial"/>
                <w:lang w:eastAsia="pt-BR"/>
              </w:rPr>
            </w:pPr>
            <w:r w:rsidRPr="008E5512">
              <w:rPr>
                <w:rFonts w:ascii="Verdana" w:hAnsi="Verdana" w:cs="Arial"/>
                <w:sz w:val="19"/>
                <w:szCs w:val="19"/>
                <w:lang w:eastAsia="pt-BR"/>
              </w:rPr>
              <w:t>756</w:t>
            </w:r>
          </w:p>
        </w:tc>
        <w:tc>
          <w:tcPr>
            <w:tcW w:w="1843" w:type="dxa"/>
          </w:tcPr>
          <w:p w14:paraId="73E17128" w14:textId="77777777" w:rsidR="007F26CB" w:rsidRPr="004B291E" w:rsidRDefault="007F26CB" w:rsidP="007F26CB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2ABEF867" w14:textId="77777777" w:rsidR="007F26CB" w:rsidRPr="004B291E" w:rsidRDefault="007F26CB" w:rsidP="007F26CB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F26CB" w:rsidRPr="004B291E" w14:paraId="17E3F1BF" w14:textId="77777777" w:rsidTr="00DA6AEB">
        <w:trPr>
          <w:trHeight w:val="1122"/>
        </w:trPr>
        <w:tc>
          <w:tcPr>
            <w:tcW w:w="789" w:type="dxa"/>
            <w:vAlign w:val="center"/>
          </w:tcPr>
          <w:p w14:paraId="3BCEB790" w14:textId="06F2557F" w:rsidR="007F26CB" w:rsidRDefault="007F26CB" w:rsidP="007F26CB">
            <w:pPr>
              <w:spacing w:line="360" w:lineRule="auto"/>
              <w:jc w:val="center"/>
              <w:rPr>
                <w:b/>
              </w:rPr>
            </w:pPr>
            <w:r w:rsidRPr="008E5512">
              <w:rPr>
                <w:rFonts w:ascii="Verdana" w:hAnsi="Verdana" w:cs="Arial"/>
                <w:b/>
                <w:bCs/>
                <w:sz w:val="19"/>
                <w:szCs w:val="19"/>
                <w:lang w:eastAsia="pt-BR"/>
              </w:rPr>
              <w:t>10</w:t>
            </w:r>
          </w:p>
        </w:tc>
        <w:tc>
          <w:tcPr>
            <w:tcW w:w="71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64EBDA" w14:textId="11E03A58" w:rsidR="007F26CB" w:rsidRPr="008E148A" w:rsidRDefault="007F26CB" w:rsidP="007F26CB">
            <w:pPr>
              <w:suppressAutoHyphens w:val="0"/>
              <w:jc w:val="both"/>
              <w:rPr>
                <w:rFonts w:ascii="Arial" w:hAnsi="Arial" w:cs="Arial"/>
                <w:lang w:eastAsia="pt-BR"/>
              </w:rPr>
            </w:pPr>
            <w:r w:rsidRPr="008E5512">
              <w:rPr>
                <w:rFonts w:ascii="Verdana" w:hAnsi="Verdana"/>
                <w:color w:val="000000"/>
                <w:sz w:val="19"/>
                <w:szCs w:val="19"/>
                <w:lang w:eastAsia="pt-BR"/>
              </w:rPr>
              <w:t xml:space="preserve">Desodorante </w:t>
            </w:r>
            <w:proofErr w:type="spellStart"/>
            <w:r w:rsidRPr="008E5512">
              <w:rPr>
                <w:rFonts w:ascii="Verdana" w:hAnsi="Verdana"/>
                <w:color w:val="000000"/>
                <w:sz w:val="19"/>
                <w:szCs w:val="19"/>
                <w:lang w:eastAsia="pt-BR"/>
              </w:rPr>
              <w:t>antitranspirante</w:t>
            </w:r>
            <w:proofErr w:type="spellEnd"/>
            <w:r w:rsidRPr="008E5512">
              <w:rPr>
                <w:rFonts w:ascii="Verdana" w:hAnsi="Verdana"/>
                <w:color w:val="000000"/>
                <w:sz w:val="19"/>
                <w:szCs w:val="19"/>
                <w:lang w:eastAsia="pt-BR"/>
              </w:rPr>
              <w:t xml:space="preserve"> - </w:t>
            </w:r>
            <w:proofErr w:type="spellStart"/>
            <w:r w:rsidRPr="008E5512">
              <w:rPr>
                <w:rFonts w:ascii="Verdana" w:hAnsi="Verdana"/>
                <w:color w:val="000000"/>
                <w:sz w:val="19"/>
                <w:szCs w:val="19"/>
                <w:lang w:eastAsia="pt-BR"/>
              </w:rPr>
              <w:t>roll</w:t>
            </w:r>
            <w:proofErr w:type="spellEnd"/>
            <w:r w:rsidRPr="008E5512">
              <w:rPr>
                <w:rFonts w:ascii="Verdana" w:hAnsi="Verdana"/>
                <w:color w:val="000000"/>
                <w:sz w:val="19"/>
                <w:szCs w:val="19"/>
                <w:lang w:eastAsia="pt-BR"/>
              </w:rPr>
              <w:t xml:space="preserve"> </w:t>
            </w:r>
            <w:proofErr w:type="spellStart"/>
            <w:r w:rsidRPr="008E5512">
              <w:rPr>
                <w:rFonts w:ascii="Verdana" w:hAnsi="Verdana"/>
                <w:color w:val="000000"/>
                <w:sz w:val="19"/>
                <w:szCs w:val="19"/>
                <w:lang w:eastAsia="pt-BR"/>
              </w:rPr>
              <w:t>on</w:t>
            </w:r>
            <w:proofErr w:type="spellEnd"/>
            <w:r w:rsidRPr="008E5512">
              <w:rPr>
                <w:rFonts w:ascii="Verdana" w:hAnsi="Verdana"/>
                <w:color w:val="000000"/>
                <w:sz w:val="19"/>
                <w:szCs w:val="19"/>
                <w:lang w:eastAsia="pt-BR"/>
              </w:rPr>
              <w:t>, unissex, sem cheiro 44ml. Na embalagem deverá constar a data da fabricação, data e validade.</w:t>
            </w:r>
          </w:p>
        </w:tc>
        <w:tc>
          <w:tcPr>
            <w:tcW w:w="1427" w:type="dxa"/>
            <w:vAlign w:val="center"/>
          </w:tcPr>
          <w:p w14:paraId="2EB8CA2F" w14:textId="5C2EC091" w:rsidR="007F26CB" w:rsidRPr="00285413" w:rsidRDefault="007F26CB" w:rsidP="007F26CB">
            <w:pPr>
              <w:spacing w:line="360" w:lineRule="auto"/>
              <w:jc w:val="center"/>
            </w:pPr>
            <w:r w:rsidRPr="008E5512">
              <w:rPr>
                <w:rFonts w:ascii="Verdana" w:hAnsi="Verdana" w:cs="Arial"/>
                <w:sz w:val="19"/>
                <w:szCs w:val="19"/>
                <w:lang w:eastAsia="pt-BR"/>
              </w:rPr>
              <w:t>UNID.</w:t>
            </w:r>
          </w:p>
        </w:tc>
        <w:tc>
          <w:tcPr>
            <w:tcW w:w="2302" w:type="dxa"/>
            <w:noWrap/>
            <w:vAlign w:val="center"/>
          </w:tcPr>
          <w:p w14:paraId="02314B90" w14:textId="3D8498F8" w:rsidR="007F26CB" w:rsidRDefault="007F26CB" w:rsidP="007F26CB">
            <w:pPr>
              <w:spacing w:line="360" w:lineRule="auto"/>
              <w:jc w:val="center"/>
              <w:rPr>
                <w:rFonts w:ascii="Arial" w:hAnsi="Arial" w:cs="Arial"/>
                <w:lang w:eastAsia="pt-BR"/>
              </w:rPr>
            </w:pPr>
            <w:r w:rsidRPr="008E5512">
              <w:rPr>
                <w:rFonts w:ascii="Verdana" w:hAnsi="Verdana" w:cs="Arial"/>
                <w:sz w:val="19"/>
                <w:szCs w:val="19"/>
                <w:lang w:eastAsia="pt-BR"/>
              </w:rPr>
              <w:t>648</w:t>
            </w:r>
          </w:p>
        </w:tc>
        <w:tc>
          <w:tcPr>
            <w:tcW w:w="1843" w:type="dxa"/>
          </w:tcPr>
          <w:p w14:paraId="382C88AA" w14:textId="77777777" w:rsidR="007F26CB" w:rsidRPr="004B291E" w:rsidRDefault="007F26CB" w:rsidP="007F26CB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1F83A1D3" w14:textId="77777777" w:rsidR="007F26CB" w:rsidRPr="004B291E" w:rsidRDefault="007F26CB" w:rsidP="007F26CB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F26CB" w:rsidRPr="004B291E" w14:paraId="6A6A07AA" w14:textId="77777777" w:rsidTr="00F44C1D">
        <w:trPr>
          <w:trHeight w:val="700"/>
        </w:trPr>
        <w:tc>
          <w:tcPr>
            <w:tcW w:w="789" w:type="dxa"/>
            <w:vAlign w:val="center"/>
          </w:tcPr>
          <w:p w14:paraId="613476E2" w14:textId="02D3497B" w:rsidR="007F26CB" w:rsidRDefault="007F26CB" w:rsidP="007F26CB">
            <w:pPr>
              <w:spacing w:line="360" w:lineRule="auto"/>
              <w:jc w:val="center"/>
              <w:rPr>
                <w:b/>
              </w:rPr>
            </w:pPr>
            <w:r w:rsidRPr="008E5512">
              <w:rPr>
                <w:rFonts w:ascii="Verdana" w:hAnsi="Verdana" w:cs="Arial"/>
                <w:b/>
                <w:bCs/>
                <w:sz w:val="19"/>
                <w:szCs w:val="19"/>
                <w:lang w:eastAsia="pt-BR"/>
              </w:rPr>
              <w:t>11</w:t>
            </w:r>
          </w:p>
        </w:tc>
        <w:tc>
          <w:tcPr>
            <w:tcW w:w="71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C195CB" w14:textId="2752EE5A" w:rsidR="007F26CB" w:rsidRPr="008E148A" w:rsidRDefault="007F26CB" w:rsidP="007F26CB">
            <w:pPr>
              <w:suppressAutoHyphens w:val="0"/>
              <w:jc w:val="both"/>
              <w:rPr>
                <w:rFonts w:ascii="Arial" w:hAnsi="Arial" w:cs="Arial"/>
                <w:lang w:eastAsia="pt-BR"/>
              </w:rPr>
            </w:pPr>
            <w:r w:rsidRPr="008E5512">
              <w:rPr>
                <w:rFonts w:ascii="Verdana" w:hAnsi="Verdana"/>
                <w:color w:val="000000"/>
                <w:sz w:val="19"/>
                <w:szCs w:val="19"/>
                <w:lang w:eastAsia="pt-BR"/>
              </w:rPr>
              <w:t>Escova de dente com dimensões aproximadas de comprimento 21.3 x largura 5.3 x altura 2.5 em centímetros. Cerdas tipo macia. Cor variada.</w:t>
            </w:r>
          </w:p>
        </w:tc>
        <w:tc>
          <w:tcPr>
            <w:tcW w:w="1427" w:type="dxa"/>
            <w:vAlign w:val="center"/>
          </w:tcPr>
          <w:p w14:paraId="019C507C" w14:textId="62AB81A2" w:rsidR="007F26CB" w:rsidRPr="00285413" w:rsidRDefault="007F26CB" w:rsidP="007F26CB">
            <w:pPr>
              <w:spacing w:line="360" w:lineRule="auto"/>
              <w:jc w:val="center"/>
            </w:pPr>
            <w:r w:rsidRPr="008E5512">
              <w:rPr>
                <w:rFonts w:ascii="Verdana" w:hAnsi="Verdana" w:cs="Arial"/>
                <w:sz w:val="19"/>
                <w:szCs w:val="19"/>
                <w:lang w:eastAsia="pt-BR"/>
              </w:rPr>
              <w:t>UNID.</w:t>
            </w:r>
          </w:p>
        </w:tc>
        <w:tc>
          <w:tcPr>
            <w:tcW w:w="2302" w:type="dxa"/>
            <w:noWrap/>
            <w:vAlign w:val="center"/>
          </w:tcPr>
          <w:p w14:paraId="64C86050" w14:textId="510138B2" w:rsidR="007F26CB" w:rsidRDefault="007F26CB" w:rsidP="007F26CB">
            <w:pPr>
              <w:spacing w:line="360" w:lineRule="auto"/>
              <w:jc w:val="center"/>
              <w:rPr>
                <w:rFonts w:ascii="Arial" w:hAnsi="Arial" w:cs="Arial"/>
                <w:lang w:eastAsia="pt-BR"/>
              </w:rPr>
            </w:pPr>
            <w:r w:rsidRPr="008E5512">
              <w:rPr>
                <w:rFonts w:ascii="Verdana" w:hAnsi="Verdana" w:cs="Arial"/>
                <w:sz w:val="19"/>
                <w:szCs w:val="19"/>
                <w:lang w:eastAsia="pt-BR"/>
              </w:rPr>
              <w:t>936</w:t>
            </w:r>
          </w:p>
        </w:tc>
        <w:tc>
          <w:tcPr>
            <w:tcW w:w="1843" w:type="dxa"/>
          </w:tcPr>
          <w:p w14:paraId="7623D0E6" w14:textId="77777777" w:rsidR="007F26CB" w:rsidRPr="004B291E" w:rsidRDefault="007F26CB" w:rsidP="007F26CB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57120C2D" w14:textId="77777777" w:rsidR="007F26CB" w:rsidRPr="004B291E" w:rsidRDefault="007F26CB" w:rsidP="007F26CB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F26CB" w:rsidRPr="004B291E" w14:paraId="3B232C2F" w14:textId="77777777" w:rsidTr="00DA6AEB">
        <w:trPr>
          <w:trHeight w:val="979"/>
        </w:trPr>
        <w:tc>
          <w:tcPr>
            <w:tcW w:w="789" w:type="dxa"/>
            <w:vAlign w:val="center"/>
          </w:tcPr>
          <w:p w14:paraId="653C3035" w14:textId="1F538509" w:rsidR="007F26CB" w:rsidRPr="00691B31" w:rsidRDefault="007F26CB" w:rsidP="007F26CB">
            <w:pPr>
              <w:spacing w:line="360" w:lineRule="auto"/>
              <w:jc w:val="center"/>
              <w:rPr>
                <w:b/>
              </w:rPr>
            </w:pPr>
            <w:r w:rsidRPr="008E5512">
              <w:rPr>
                <w:rFonts w:ascii="Verdana" w:hAnsi="Verdana" w:cs="Arial"/>
                <w:b/>
                <w:bCs/>
                <w:sz w:val="19"/>
                <w:szCs w:val="19"/>
                <w:lang w:eastAsia="pt-BR"/>
              </w:rPr>
              <w:t>12</w:t>
            </w:r>
          </w:p>
        </w:tc>
        <w:tc>
          <w:tcPr>
            <w:tcW w:w="71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125804" w14:textId="060D6F2E" w:rsidR="007F26CB" w:rsidRPr="008E148A" w:rsidRDefault="007F26CB" w:rsidP="007F26CB">
            <w:pPr>
              <w:suppressAutoHyphens w:val="0"/>
              <w:jc w:val="both"/>
              <w:rPr>
                <w:rFonts w:ascii="Arial" w:hAnsi="Arial" w:cs="Arial"/>
                <w:bCs/>
                <w:color w:val="000000"/>
              </w:rPr>
            </w:pPr>
            <w:r w:rsidRPr="008E5512">
              <w:rPr>
                <w:rFonts w:ascii="Verdana" w:hAnsi="Verdana"/>
                <w:color w:val="000000"/>
                <w:sz w:val="19"/>
                <w:szCs w:val="19"/>
                <w:lang w:eastAsia="pt-BR"/>
              </w:rPr>
              <w:t xml:space="preserve">Esponja de celulose vegetal </w:t>
            </w:r>
            <w:proofErr w:type="spellStart"/>
            <w:r w:rsidRPr="008E5512">
              <w:rPr>
                <w:rFonts w:ascii="Verdana" w:hAnsi="Verdana"/>
                <w:color w:val="000000"/>
                <w:sz w:val="19"/>
                <w:szCs w:val="19"/>
                <w:lang w:eastAsia="pt-BR"/>
              </w:rPr>
              <w:t>esfoliante</w:t>
            </w:r>
            <w:proofErr w:type="spellEnd"/>
            <w:r w:rsidRPr="008E5512">
              <w:rPr>
                <w:rFonts w:ascii="Verdana" w:hAnsi="Verdana"/>
                <w:color w:val="000000"/>
                <w:sz w:val="19"/>
                <w:szCs w:val="19"/>
                <w:lang w:eastAsia="pt-BR"/>
              </w:rPr>
              <w:t xml:space="preserve"> de formato anatômico e de ótima durabilidade</w:t>
            </w:r>
          </w:p>
        </w:tc>
        <w:tc>
          <w:tcPr>
            <w:tcW w:w="1427" w:type="dxa"/>
            <w:vAlign w:val="center"/>
          </w:tcPr>
          <w:p w14:paraId="47C76778" w14:textId="1A31D702" w:rsidR="007F26CB" w:rsidRPr="00285413" w:rsidRDefault="007F26CB" w:rsidP="007F26CB">
            <w:pPr>
              <w:spacing w:line="360" w:lineRule="auto"/>
              <w:jc w:val="center"/>
            </w:pPr>
            <w:r w:rsidRPr="008E5512">
              <w:rPr>
                <w:rFonts w:ascii="Verdana" w:hAnsi="Verdana" w:cs="Arial"/>
                <w:sz w:val="19"/>
                <w:szCs w:val="19"/>
                <w:lang w:eastAsia="pt-BR"/>
              </w:rPr>
              <w:t>UNID.</w:t>
            </w:r>
          </w:p>
        </w:tc>
        <w:tc>
          <w:tcPr>
            <w:tcW w:w="2302" w:type="dxa"/>
            <w:noWrap/>
            <w:vAlign w:val="center"/>
          </w:tcPr>
          <w:p w14:paraId="47D95483" w14:textId="22C16A88" w:rsidR="007F26CB" w:rsidRDefault="007F26CB" w:rsidP="007F26CB">
            <w:pPr>
              <w:spacing w:line="360" w:lineRule="auto"/>
              <w:jc w:val="center"/>
              <w:rPr>
                <w:color w:val="000000"/>
              </w:rPr>
            </w:pPr>
            <w:r w:rsidRPr="008E5512">
              <w:rPr>
                <w:rFonts w:ascii="Verdana" w:hAnsi="Verdana" w:cs="Arial"/>
                <w:sz w:val="19"/>
                <w:szCs w:val="19"/>
                <w:lang w:eastAsia="pt-BR"/>
              </w:rPr>
              <w:t>180</w:t>
            </w:r>
          </w:p>
        </w:tc>
        <w:tc>
          <w:tcPr>
            <w:tcW w:w="1843" w:type="dxa"/>
          </w:tcPr>
          <w:p w14:paraId="778C1155" w14:textId="77777777" w:rsidR="007F26CB" w:rsidRPr="004B291E" w:rsidRDefault="007F26CB" w:rsidP="007F26CB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5381F1B9" w14:textId="77777777" w:rsidR="007F26CB" w:rsidRPr="004B291E" w:rsidRDefault="007F26CB" w:rsidP="007F26CB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F26CB" w:rsidRPr="004B291E" w14:paraId="5C763DF8" w14:textId="77777777" w:rsidTr="00DA6AEB">
        <w:trPr>
          <w:trHeight w:val="837"/>
        </w:trPr>
        <w:tc>
          <w:tcPr>
            <w:tcW w:w="789" w:type="dxa"/>
            <w:vAlign w:val="center"/>
          </w:tcPr>
          <w:p w14:paraId="6AE759D2" w14:textId="0B06E53E" w:rsidR="007F26CB" w:rsidRPr="00691B31" w:rsidRDefault="007F26CB" w:rsidP="007F26CB">
            <w:pPr>
              <w:spacing w:line="360" w:lineRule="auto"/>
              <w:jc w:val="center"/>
              <w:rPr>
                <w:b/>
              </w:rPr>
            </w:pPr>
            <w:r w:rsidRPr="008E5512">
              <w:rPr>
                <w:rFonts w:ascii="Verdana" w:hAnsi="Verdana" w:cs="Arial"/>
                <w:b/>
                <w:bCs/>
                <w:sz w:val="19"/>
                <w:szCs w:val="19"/>
                <w:lang w:eastAsia="pt-BR"/>
              </w:rPr>
              <w:t>13</w:t>
            </w:r>
          </w:p>
        </w:tc>
        <w:tc>
          <w:tcPr>
            <w:tcW w:w="71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6DC76C" w14:textId="585AE9ED" w:rsidR="007F26CB" w:rsidRPr="008E148A" w:rsidRDefault="007F26CB" w:rsidP="007F26CB">
            <w:pPr>
              <w:suppressAutoHyphens w:val="0"/>
              <w:jc w:val="both"/>
              <w:rPr>
                <w:rFonts w:ascii="Arial" w:hAnsi="Arial" w:cs="Arial"/>
                <w:bCs/>
                <w:color w:val="000000"/>
              </w:rPr>
            </w:pPr>
            <w:r w:rsidRPr="008E5512">
              <w:rPr>
                <w:rFonts w:ascii="Verdana" w:hAnsi="Verdana"/>
                <w:color w:val="000000"/>
                <w:sz w:val="19"/>
                <w:szCs w:val="19"/>
                <w:lang w:eastAsia="pt-BR"/>
              </w:rPr>
              <w:t xml:space="preserve">Esponja para banho de composição: Polietileno e </w:t>
            </w:r>
            <w:proofErr w:type="spellStart"/>
            <w:r w:rsidRPr="008E5512">
              <w:rPr>
                <w:rFonts w:ascii="Verdana" w:hAnsi="Verdana"/>
                <w:color w:val="000000"/>
                <w:sz w:val="19"/>
                <w:szCs w:val="19"/>
                <w:lang w:eastAsia="pt-BR"/>
              </w:rPr>
              <w:t>poliestireno.Medidas</w:t>
            </w:r>
            <w:proofErr w:type="spellEnd"/>
            <w:r w:rsidRPr="008E5512">
              <w:rPr>
                <w:rFonts w:ascii="Verdana" w:hAnsi="Verdana"/>
                <w:color w:val="000000"/>
                <w:sz w:val="19"/>
                <w:szCs w:val="19"/>
                <w:lang w:eastAsia="pt-BR"/>
              </w:rPr>
              <w:t xml:space="preserve"> aproximadas da esponja: 21cm de largura x 22cm de comprimento.</w:t>
            </w:r>
          </w:p>
        </w:tc>
        <w:tc>
          <w:tcPr>
            <w:tcW w:w="1427" w:type="dxa"/>
            <w:vAlign w:val="center"/>
          </w:tcPr>
          <w:p w14:paraId="36885712" w14:textId="214EDC0F" w:rsidR="007F26CB" w:rsidRPr="00285413" w:rsidRDefault="007F26CB" w:rsidP="007F26CB">
            <w:pPr>
              <w:spacing w:line="360" w:lineRule="auto"/>
              <w:jc w:val="center"/>
            </w:pPr>
            <w:r w:rsidRPr="008E5512">
              <w:rPr>
                <w:rFonts w:ascii="Verdana" w:hAnsi="Verdana" w:cs="Arial"/>
                <w:sz w:val="19"/>
                <w:szCs w:val="19"/>
                <w:lang w:eastAsia="pt-BR"/>
              </w:rPr>
              <w:t>UNID.</w:t>
            </w:r>
          </w:p>
        </w:tc>
        <w:tc>
          <w:tcPr>
            <w:tcW w:w="2302" w:type="dxa"/>
            <w:noWrap/>
            <w:vAlign w:val="center"/>
          </w:tcPr>
          <w:p w14:paraId="27812967" w14:textId="2D36E0DF" w:rsidR="007F26CB" w:rsidRDefault="007F26CB" w:rsidP="007F26CB">
            <w:pPr>
              <w:spacing w:line="360" w:lineRule="auto"/>
              <w:jc w:val="center"/>
              <w:rPr>
                <w:color w:val="000000"/>
              </w:rPr>
            </w:pPr>
            <w:r w:rsidRPr="008E5512">
              <w:rPr>
                <w:rFonts w:ascii="Verdana" w:hAnsi="Verdana" w:cs="Arial"/>
                <w:sz w:val="19"/>
                <w:szCs w:val="19"/>
                <w:lang w:eastAsia="pt-BR"/>
              </w:rPr>
              <w:t>288</w:t>
            </w:r>
          </w:p>
        </w:tc>
        <w:tc>
          <w:tcPr>
            <w:tcW w:w="1843" w:type="dxa"/>
          </w:tcPr>
          <w:p w14:paraId="211E226C" w14:textId="77777777" w:rsidR="007F26CB" w:rsidRPr="004B291E" w:rsidRDefault="007F26CB" w:rsidP="007F26CB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1C1B4016" w14:textId="77777777" w:rsidR="007F26CB" w:rsidRPr="004B291E" w:rsidRDefault="007F26CB" w:rsidP="007F26CB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F26CB" w:rsidRPr="004B291E" w14:paraId="0223F6F0" w14:textId="77777777" w:rsidTr="00DA6AEB">
        <w:trPr>
          <w:trHeight w:val="756"/>
        </w:trPr>
        <w:tc>
          <w:tcPr>
            <w:tcW w:w="789" w:type="dxa"/>
            <w:vAlign w:val="center"/>
          </w:tcPr>
          <w:p w14:paraId="03FFE7CB" w14:textId="7A7EE867" w:rsidR="007F26CB" w:rsidRPr="00691B31" w:rsidRDefault="007F26CB" w:rsidP="007F26CB">
            <w:pPr>
              <w:spacing w:line="360" w:lineRule="auto"/>
              <w:jc w:val="center"/>
              <w:rPr>
                <w:b/>
              </w:rPr>
            </w:pPr>
            <w:r w:rsidRPr="008E5512">
              <w:rPr>
                <w:rFonts w:ascii="Verdana" w:hAnsi="Verdana" w:cs="Arial"/>
                <w:b/>
                <w:bCs/>
                <w:sz w:val="19"/>
                <w:szCs w:val="19"/>
                <w:lang w:eastAsia="pt-BR"/>
              </w:rPr>
              <w:t>14</w:t>
            </w:r>
          </w:p>
        </w:tc>
        <w:tc>
          <w:tcPr>
            <w:tcW w:w="71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63E974" w14:textId="77777777" w:rsidR="007F26CB" w:rsidRPr="008E5512" w:rsidRDefault="007F26CB" w:rsidP="007F26CB">
            <w:pPr>
              <w:suppressAutoHyphens w:val="0"/>
              <w:spacing w:line="360" w:lineRule="auto"/>
              <w:jc w:val="both"/>
              <w:rPr>
                <w:rFonts w:ascii="Verdana" w:hAnsi="Verdana"/>
                <w:sz w:val="19"/>
                <w:szCs w:val="19"/>
              </w:rPr>
            </w:pPr>
            <w:r w:rsidRPr="008E5512">
              <w:rPr>
                <w:rFonts w:ascii="Verdana" w:hAnsi="Verdana"/>
                <w:sz w:val="19"/>
                <w:szCs w:val="19"/>
              </w:rPr>
              <w:t xml:space="preserve">Fralda descartável infantil - tamanho </w:t>
            </w:r>
            <w:proofErr w:type="spellStart"/>
            <w:r w:rsidRPr="008E5512">
              <w:rPr>
                <w:rFonts w:ascii="Verdana" w:hAnsi="Verdana"/>
                <w:sz w:val="19"/>
                <w:szCs w:val="19"/>
              </w:rPr>
              <w:t>xg</w:t>
            </w:r>
            <w:proofErr w:type="spellEnd"/>
            <w:r w:rsidRPr="008E5512">
              <w:rPr>
                <w:rFonts w:ascii="Verdana" w:hAnsi="Verdana"/>
                <w:sz w:val="19"/>
                <w:szCs w:val="19"/>
              </w:rPr>
              <w:t xml:space="preserve"> (fralda infantil com sistema de proteção contra vazamentos, possui barreiras laterais </w:t>
            </w:r>
            <w:proofErr w:type="spellStart"/>
            <w:r w:rsidRPr="008E5512">
              <w:rPr>
                <w:rFonts w:ascii="Verdana" w:hAnsi="Verdana"/>
                <w:sz w:val="19"/>
                <w:szCs w:val="19"/>
              </w:rPr>
              <w:t>super</w:t>
            </w:r>
            <w:proofErr w:type="spellEnd"/>
            <w:r w:rsidRPr="008E5512">
              <w:rPr>
                <w:rFonts w:ascii="Verdana" w:hAnsi="Verdana"/>
                <w:sz w:val="19"/>
                <w:szCs w:val="19"/>
              </w:rPr>
              <w:t xml:space="preserve"> impermeáveis, maiores de ponta a ponta, alta concentração de gel superabsorvente; com exclusiva camada de proteção ultra seca. </w:t>
            </w:r>
          </w:p>
          <w:p w14:paraId="0B6BFAF1" w14:textId="7CFFF2E2" w:rsidR="007F26CB" w:rsidRPr="008E148A" w:rsidRDefault="007F26CB" w:rsidP="007F26CB">
            <w:pPr>
              <w:suppressAutoHyphens w:val="0"/>
              <w:jc w:val="both"/>
              <w:rPr>
                <w:rFonts w:ascii="Arial" w:hAnsi="Arial" w:cs="Arial"/>
                <w:bCs/>
                <w:color w:val="000000"/>
              </w:rPr>
            </w:pPr>
            <w:r w:rsidRPr="008E5512">
              <w:rPr>
                <w:rFonts w:ascii="Verdana" w:hAnsi="Verdana"/>
                <w:sz w:val="19"/>
                <w:szCs w:val="19"/>
              </w:rPr>
              <w:t xml:space="preserve">Composição: filme de polietileno, polpa de celulose, polímero superabsorvente, não tecido de polipropileno, não-tecido de fibras </w:t>
            </w:r>
            <w:proofErr w:type="spellStart"/>
            <w:r w:rsidRPr="008E5512">
              <w:rPr>
                <w:rFonts w:ascii="Verdana" w:hAnsi="Verdana"/>
                <w:sz w:val="19"/>
                <w:szCs w:val="19"/>
              </w:rPr>
              <w:t>bicomponentes</w:t>
            </w:r>
            <w:proofErr w:type="spellEnd"/>
            <w:r w:rsidRPr="008E5512">
              <w:rPr>
                <w:rFonts w:ascii="Verdana" w:hAnsi="Verdana"/>
                <w:sz w:val="19"/>
                <w:szCs w:val="19"/>
              </w:rPr>
              <w:t xml:space="preserve"> e fibras poliéster, </w:t>
            </w:r>
            <w:proofErr w:type="spellStart"/>
            <w:r w:rsidRPr="008E5512">
              <w:rPr>
                <w:rFonts w:ascii="Verdana" w:hAnsi="Verdana"/>
                <w:sz w:val="19"/>
                <w:szCs w:val="19"/>
              </w:rPr>
              <w:t>aloe</w:t>
            </w:r>
            <w:proofErr w:type="spellEnd"/>
            <w:r w:rsidRPr="008E5512">
              <w:rPr>
                <w:rFonts w:ascii="Verdana" w:hAnsi="Verdana"/>
                <w:sz w:val="19"/>
                <w:szCs w:val="19"/>
              </w:rPr>
              <w:t xml:space="preserve"> vera, vitamina e, adesivo termoplástico, fios de elástico, fitas adesivas. Componentes atóxicos não propensos a causar irritação em contato com a pele. Produto certificado pelo MS, com código de barras impresso na embalagem. Pacote jumbo, tamanho XG - contendo 24 unidades. Validade mínima de 2 anos a partir da data de entrega.</w:t>
            </w:r>
          </w:p>
        </w:tc>
        <w:tc>
          <w:tcPr>
            <w:tcW w:w="1427" w:type="dxa"/>
            <w:vAlign w:val="center"/>
          </w:tcPr>
          <w:p w14:paraId="488698C3" w14:textId="7DFD5F83" w:rsidR="007F26CB" w:rsidRPr="00285413" w:rsidRDefault="007F26CB" w:rsidP="007F26CB">
            <w:pPr>
              <w:spacing w:line="360" w:lineRule="auto"/>
              <w:jc w:val="center"/>
            </w:pPr>
            <w:r w:rsidRPr="008E5512">
              <w:rPr>
                <w:rFonts w:ascii="Verdana" w:hAnsi="Verdana" w:cs="Arial"/>
                <w:sz w:val="19"/>
                <w:szCs w:val="19"/>
                <w:lang w:eastAsia="pt-BR"/>
              </w:rPr>
              <w:t>PCT</w:t>
            </w:r>
          </w:p>
        </w:tc>
        <w:tc>
          <w:tcPr>
            <w:tcW w:w="2302" w:type="dxa"/>
            <w:noWrap/>
            <w:vAlign w:val="center"/>
          </w:tcPr>
          <w:p w14:paraId="6E9F46EE" w14:textId="2BCFFC8B" w:rsidR="007F26CB" w:rsidRDefault="007F26CB" w:rsidP="007F26CB">
            <w:pPr>
              <w:spacing w:line="360" w:lineRule="auto"/>
              <w:jc w:val="center"/>
              <w:rPr>
                <w:color w:val="000000"/>
              </w:rPr>
            </w:pPr>
            <w:r w:rsidRPr="008E5512">
              <w:rPr>
                <w:rFonts w:ascii="Verdana" w:hAnsi="Verdana" w:cs="Arial"/>
                <w:sz w:val="19"/>
                <w:szCs w:val="19"/>
                <w:lang w:eastAsia="pt-BR"/>
              </w:rPr>
              <w:t>84</w:t>
            </w:r>
          </w:p>
        </w:tc>
        <w:tc>
          <w:tcPr>
            <w:tcW w:w="1843" w:type="dxa"/>
          </w:tcPr>
          <w:p w14:paraId="6F710D59" w14:textId="77777777" w:rsidR="007F26CB" w:rsidRPr="004B291E" w:rsidRDefault="007F26CB" w:rsidP="007F26CB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5F19F6F5" w14:textId="77777777" w:rsidR="007F26CB" w:rsidRPr="004B291E" w:rsidRDefault="007F26CB" w:rsidP="007F26CB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F26CB" w:rsidRPr="004B291E" w14:paraId="7350B900" w14:textId="77777777" w:rsidTr="008E148A">
        <w:trPr>
          <w:trHeight w:val="1260"/>
        </w:trPr>
        <w:tc>
          <w:tcPr>
            <w:tcW w:w="789" w:type="dxa"/>
            <w:vAlign w:val="center"/>
          </w:tcPr>
          <w:p w14:paraId="20FAD3F0" w14:textId="6518317E" w:rsidR="007F26CB" w:rsidRPr="00DA769F" w:rsidRDefault="007F26CB" w:rsidP="007F26CB">
            <w:pPr>
              <w:spacing w:line="360" w:lineRule="auto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8E5512">
              <w:rPr>
                <w:rFonts w:ascii="Verdana" w:hAnsi="Verdana" w:cs="Arial"/>
                <w:b/>
                <w:bCs/>
                <w:sz w:val="19"/>
                <w:szCs w:val="19"/>
                <w:lang w:eastAsia="pt-BR"/>
              </w:rPr>
              <w:lastRenderedPageBreak/>
              <w:t>15</w:t>
            </w:r>
          </w:p>
        </w:tc>
        <w:tc>
          <w:tcPr>
            <w:tcW w:w="71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A16692" w14:textId="19DD1CA3" w:rsidR="007F26CB" w:rsidRPr="008E148A" w:rsidRDefault="007F26CB" w:rsidP="007F26CB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pt-BR"/>
              </w:rPr>
            </w:pPr>
            <w:r w:rsidRPr="008E5512">
              <w:rPr>
                <w:rFonts w:ascii="Verdana" w:hAnsi="Verdana"/>
                <w:color w:val="000000"/>
                <w:sz w:val="19"/>
                <w:szCs w:val="19"/>
                <w:lang w:eastAsia="pt-BR"/>
              </w:rPr>
              <w:t>Hastes flexíveis com pontas de algodão dispostos em embalagens com no mínimo 75 cotonetes, feito com algodão 100% puro.</w:t>
            </w:r>
          </w:p>
        </w:tc>
        <w:tc>
          <w:tcPr>
            <w:tcW w:w="1427" w:type="dxa"/>
            <w:vAlign w:val="center"/>
          </w:tcPr>
          <w:p w14:paraId="37E8C2BC" w14:textId="78A1094C" w:rsidR="007F26CB" w:rsidRPr="00285413" w:rsidRDefault="007F26CB" w:rsidP="007F26CB">
            <w:pPr>
              <w:spacing w:line="360" w:lineRule="auto"/>
              <w:jc w:val="center"/>
              <w:rPr>
                <w:rFonts w:ascii="Verdana" w:hAnsi="Verdana" w:cs="Calibri"/>
                <w:bCs/>
                <w:color w:val="000000"/>
                <w:sz w:val="18"/>
                <w:szCs w:val="18"/>
                <w:lang w:eastAsia="pt-BR"/>
              </w:rPr>
            </w:pPr>
            <w:r w:rsidRPr="008E5512">
              <w:rPr>
                <w:rFonts w:ascii="Verdana" w:hAnsi="Verdana" w:cs="Arial"/>
                <w:sz w:val="19"/>
                <w:szCs w:val="19"/>
                <w:lang w:eastAsia="pt-BR"/>
              </w:rPr>
              <w:t>UNID.</w:t>
            </w:r>
          </w:p>
        </w:tc>
        <w:tc>
          <w:tcPr>
            <w:tcW w:w="2302" w:type="dxa"/>
            <w:noWrap/>
            <w:vAlign w:val="center"/>
          </w:tcPr>
          <w:p w14:paraId="77837C03" w14:textId="54EE976D" w:rsidR="007F26CB" w:rsidRDefault="007F26CB" w:rsidP="007F26CB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8E5512">
              <w:rPr>
                <w:rFonts w:ascii="Verdana" w:hAnsi="Verdana" w:cs="Arial"/>
                <w:sz w:val="19"/>
                <w:szCs w:val="19"/>
                <w:lang w:eastAsia="pt-BR"/>
              </w:rPr>
              <w:t>420</w:t>
            </w:r>
          </w:p>
        </w:tc>
        <w:tc>
          <w:tcPr>
            <w:tcW w:w="1843" w:type="dxa"/>
          </w:tcPr>
          <w:p w14:paraId="0A397781" w14:textId="77777777" w:rsidR="007F26CB" w:rsidRPr="004B291E" w:rsidRDefault="007F26CB" w:rsidP="007F26CB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59AA3F71" w14:textId="77777777" w:rsidR="007F26CB" w:rsidRPr="004B291E" w:rsidRDefault="007F26CB" w:rsidP="007F26CB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F26CB" w:rsidRPr="004B291E" w14:paraId="339FABC4" w14:textId="77777777" w:rsidTr="00DA6AEB">
        <w:trPr>
          <w:trHeight w:val="1468"/>
        </w:trPr>
        <w:tc>
          <w:tcPr>
            <w:tcW w:w="789" w:type="dxa"/>
            <w:vAlign w:val="center"/>
          </w:tcPr>
          <w:p w14:paraId="04169E1A" w14:textId="60342350" w:rsidR="007F26CB" w:rsidRPr="00DA769F" w:rsidRDefault="007F26CB" w:rsidP="007F26CB">
            <w:pPr>
              <w:spacing w:line="360" w:lineRule="auto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8E5512">
              <w:rPr>
                <w:rFonts w:ascii="Verdana" w:hAnsi="Verdana" w:cs="Arial"/>
                <w:b/>
                <w:bCs/>
                <w:sz w:val="19"/>
                <w:szCs w:val="19"/>
                <w:lang w:eastAsia="pt-BR"/>
              </w:rPr>
              <w:t>16</w:t>
            </w:r>
          </w:p>
        </w:tc>
        <w:tc>
          <w:tcPr>
            <w:tcW w:w="71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BBFD6B" w14:textId="6AA82B1A" w:rsidR="007F26CB" w:rsidRPr="008E148A" w:rsidRDefault="007F26CB" w:rsidP="007F26CB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pt-BR"/>
              </w:rPr>
            </w:pPr>
            <w:r>
              <w:rPr>
                <w:rFonts w:ascii="Verdana" w:hAnsi="Verdana"/>
                <w:color w:val="000000"/>
                <w:sz w:val="19"/>
                <w:szCs w:val="19"/>
                <w:lang w:eastAsia="pt-BR"/>
              </w:rPr>
              <w:t>Desodorante corporal -</w:t>
            </w:r>
            <w:r w:rsidRPr="008E5512">
              <w:rPr>
                <w:rFonts w:ascii="Verdana" w:hAnsi="Verdana"/>
                <w:color w:val="000000"/>
                <w:sz w:val="19"/>
                <w:szCs w:val="19"/>
                <w:lang w:eastAsia="pt-BR"/>
              </w:rPr>
              <w:t xml:space="preserve"> tradicional frasco com no mínimo com 60 ml, composto por </w:t>
            </w:r>
            <w:proofErr w:type="spellStart"/>
            <w:r w:rsidRPr="008E5512">
              <w:rPr>
                <w:rFonts w:ascii="Verdana" w:hAnsi="Verdana"/>
                <w:color w:val="000000"/>
                <w:sz w:val="19"/>
                <w:szCs w:val="19"/>
                <w:lang w:eastAsia="pt-BR"/>
              </w:rPr>
              <w:t>Digluconato</w:t>
            </w:r>
            <w:proofErr w:type="spellEnd"/>
            <w:r w:rsidRPr="008E5512">
              <w:rPr>
                <w:rFonts w:ascii="Verdana" w:hAnsi="Verdana"/>
                <w:color w:val="000000"/>
                <w:sz w:val="19"/>
                <w:szCs w:val="19"/>
                <w:lang w:eastAsia="pt-BR"/>
              </w:rPr>
              <w:t xml:space="preserve"> de </w:t>
            </w:r>
            <w:proofErr w:type="spellStart"/>
            <w:r w:rsidRPr="008E5512">
              <w:rPr>
                <w:rFonts w:ascii="Verdana" w:hAnsi="Verdana"/>
                <w:color w:val="000000"/>
                <w:sz w:val="19"/>
                <w:szCs w:val="19"/>
                <w:lang w:eastAsia="pt-BR"/>
              </w:rPr>
              <w:t>clorexidina</w:t>
            </w:r>
            <w:proofErr w:type="spellEnd"/>
            <w:r w:rsidRPr="008E5512">
              <w:rPr>
                <w:rFonts w:ascii="Verdana" w:hAnsi="Verdana"/>
                <w:color w:val="000000"/>
                <w:sz w:val="19"/>
                <w:szCs w:val="19"/>
                <w:lang w:eastAsia="pt-BR"/>
              </w:rPr>
              <w:t xml:space="preserve"> com ação antimicrobiana de alto padrão, auxiliando no combate da proliferação de microrganismos maléficos na superfície da pele, eliminando os odores indesejáveis. Testado dermatologicamente. </w:t>
            </w:r>
          </w:p>
        </w:tc>
        <w:tc>
          <w:tcPr>
            <w:tcW w:w="1427" w:type="dxa"/>
            <w:vAlign w:val="center"/>
          </w:tcPr>
          <w:p w14:paraId="30F5F7FE" w14:textId="4746C283" w:rsidR="007F26CB" w:rsidRPr="00285413" w:rsidRDefault="007F26CB" w:rsidP="007F26CB">
            <w:pPr>
              <w:spacing w:line="360" w:lineRule="auto"/>
              <w:jc w:val="center"/>
              <w:rPr>
                <w:rFonts w:ascii="Verdana" w:hAnsi="Verdana" w:cs="Calibri"/>
                <w:bCs/>
                <w:color w:val="000000"/>
                <w:sz w:val="18"/>
                <w:szCs w:val="18"/>
                <w:lang w:eastAsia="pt-BR"/>
              </w:rPr>
            </w:pPr>
            <w:r w:rsidRPr="008E5512">
              <w:rPr>
                <w:rFonts w:ascii="Verdana" w:hAnsi="Verdana" w:cs="Arial"/>
                <w:sz w:val="19"/>
                <w:szCs w:val="19"/>
                <w:lang w:eastAsia="pt-BR"/>
              </w:rPr>
              <w:t>UNID.</w:t>
            </w:r>
          </w:p>
        </w:tc>
        <w:tc>
          <w:tcPr>
            <w:tcW w:w="2302" w:type="dxa"/>
            <w:noWrap/>
            <w:vAlign w:val="center"/>
          </w:tcPr>
          <w:p w14:paraId="6737AA81" w14:textId="00A0F31C" w:rsidR="007F26CB" w:rsidRDefault="007F26CB" w:rsidP="007F26CB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8E5512">
              <w:rPr>
                <w:rFonts w:ascii="Verdana" w:hAnsi="Verdana" w:cs="Arial"/>
                <w:sz w:val="19"/>
                <w:szCs w:val="19"/>
                <w:lang w:eastAsia="pt-BR"/>
              </w:rPr>
              <w:t>200</w:t>
            </w:r>
          </w:p>
        </w:tc>
        <w:tc>
          <w:tcPr>
            <w:tcW w:w="1843" w:type="dxa"/>
          </w:tcPr>
          <w:p w14:paraId="5D9511E5" w14:textId="77777777" w:rsidR="007F26CB" w:rsidRPr="004B291E" w:rsidRDefault="007F26CB" w:rsidP="007F26CB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3ADC61C6" w14:textId="77777777" w:rsidR="007F26CB" w:rsidRPr="004B291E" w:rsidRDefault="007F26CB" w:rsidP="007F26CB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F26CB" w:rsidRPr="004B291E" w14:paraId="4ED9932C" w14:textId="77777777" w:rsidTr="008E148A">
        <w:trPr>
          <w:trHeight w:val="1260"/>
        </w:trPr>
        <w:tc>
          <w:tcPr>
            <w:tcW w:w="789" w:type="dxa"/>
            <w:vAlign w:val="center"/>
          </w:tcPr>
          <w:p w14:paraId="0F8D58F2" w14:textId="399B32A5" w:rsidR="007F26CB" w:rsidRPr="00DA769F" w:rsidRDefault="007F26CB" w:rsidP="007F26CB">
            <w:pPr>
              <w:spacing w:line="360" w:lineRule="auto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8E5512">
              <w:rPr>
                <w:rFonts w:ascii="Verdana" w:hAnsi="Verdana" w:cs="Arial"/>
                <w:b/>
                <w:bCs/>
                <w:sz w:val="19"/>
                <w:szCs w:val="19"/>
                <w:lang w:eastAsia="pt-BR"/>
              </w:rPr>
              <w:t>17</w:t>
            </w:r>
          </w:p>
        </w:tc>
        <w:tc>
          <w:tcPr>
            <w:tcW w:w="71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99EE1E" w14:textId="6C40AF49" w:rsidR="007F26CB" w:rsidRPr="008E148A" w:rsidRDefault="007F26CB" w:rsidP="007F26CB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pt-BR"/>
              </w:rPr>
            </w:pPr>
            <w:r w:rsidRPr="008E5512">
              <w:rPr>
                <w:rFonts w:ascii="Verdana" w:hAnsi="Verdana"/>
                <w:color w:val="000000"/>
                <w:sz w:val="19"/>
                <w:szCs w:val="19"/>
                <w:lang w:eastAsia="pt-BR"/>
              </w:rPr>
              <w:t>Loção hidratante corporal, frasco com no mínimo 200 ml, com absorção imediata e textura leve, sem sensação oleosa, testado dermatologicamente</w:t>
            </w:r>
            <w:r>
              <w:rPr>
                <w:rFonts w:ascii="Verdana" w:hAnsi="Verdana"/>
                <w:color w:val="000000"/>
                <w:sz w:val="19"/>
                <w:szCs w:val="19"/>
                <w:lang w:eastAsia="pt-BR"/>
              </w:rPr>
              <w:t>.</w:t>
            </w:r>
          </w:p>
        </w:tc>
        <w:tc>
          <w:tcPr>
            <w:tcW w:w="1427" w:type="dxa"/>
            <w:vAlign w:val="center"/>
          </w:tcPr>
          <w:p w14:paraId="7850C332" w14:textId="247C4BEE" w:rsidR="007F26CB" w:rsidRPr="00285413" w:rsidRDefault="007F26CB" w:rsidP="007F26CB">
            <w:pPr>
              <w:spacing w:line="360" w:lineRule="auto"/>
              <w:jc w:val="center"/>
              <w:rPr>
                <w:rFonts w:ascii="Verdana" w:hAnsi="Verdana" w:cs="Calibri"/>
                <w:bCs/>
                <w:color w:val="000000"/>
                <w:sz w:val="18"/>
                <w:szCs w:val="18"/>
                <w:lang w:eastAsia="pt-BR"/>
              </w:rPr>
            </w:pPr>
            <w:r w:rsidRPr="008E5512">
              <w:rPr>
                <w:rFonts w:ascii="Verdana" w:hAnsi="Verdana" w:cs="Arial"/>
                <w:sz w:val="19"/>
                <w:szCs w:val="19"/>
                <w:lang w:eastAsia="pt-BR"/>
              </w:rPr>
              <w:t>FRASCO</w:t>
            </w:r>
          </w:p>
        </w:tc>
        <w:tc>
          <w:tcPr>
            <w:tcW w:w="2302" w:type="dxa"/>
            <w:noWrap/>
            <w:vAlign w:val="center"/>
          </w:tcPr>
          <w:p w14:paraId="4D5D4E3F" w14:textId="4F79A747" w:rsidR="007F26CB" w:rsidRDefault="007F26CB" w:rsidP="007F26CB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8E5512">
              <w:rPr>
                <w:rFonts w:ascii="Verdana" w:hAnsi="Verdana" w:cs="Arial"/>
                <w:sz w:val="19"/>
                <w:szCs w:val="19"/>
                <w:lang w:eastAsia="pt-BR"/>
              </w:rPr>
              <w:t>528</w:t>
            </w:r>
          </w:p>
        </w:tc>
        <w:tc>
          <w:tcPr>
            <w:tcW w:w="1843" w:type="dxa"/>
          </w:tcPr>
          <w:p w14:paraId="0F8FB51C" w14:textId="77777777" w:rsidR="007F26CB" w:rsidRPr="004B291E" w:rsidRDefault="007F26CB" w:rsidP="007F26CB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1723AE11" w14:textId="77777777" w:rsidR="007F26CB" w:rsidRPr="004B291E" w:rsidRDefault="007F26CB" w:rsidP="007F26CB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F26CB" w:rsidRPr="004B291E" w14:paraId="45A74305" w14:textId="77777777" w:rsidTr="00DA6AEB">
        <w:trPr>
          <w:trHeight w:val="1632"/>
        </w:trPr>
        <w:tc>
          <w:tcPr>
            <w:tcW w:w="789" w:type="dxa"/>
            <w:vAlign w:val="center"/>
          </w:tcPr>
          <w:p w14:paraId="410F277B" w14:textId="09132304" w:rsidR="007F26CB" w:rsidRPr="00DA769F" w:rsidRDefault="007F26CB" w:rsidP="007F26CB">
            <w:pPr>
              <w:spacing w:line="360" w:lineRule="auto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8E5512">
              <w:rPr>
                <w:rFonts w:ascii="Verdana" w:hAnsi="Verdana" w:cs="Arial"/>
                <w:b/>
                <w:bCs/>
                <w:sz w:val="19"/>
                <w:szCs w:val="19"/>
                <w:lang w:eastAsia="pt-BR"/>
              </w:rPr>
              <w:t>18</w:t>
            </w:r>
          </w:p>
        </w:tc>
        <w:tc>
          <w:tcPr>
            <w:tcW w:w="71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6A7983" w14:textId="4FDEF451" w:rsidR="007F26CB" w:rsidRPr="008E148A" w:rsidRDefault="007F26CB" w:rsidP="007F26CB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pt-BR"/>
              </w:rPr>
            </w:pPr>
            <w:r w:rsidRPr="008E5512">
              <w:rPr>
                <w:rFonts w:ascii="Verdana" w:hAnsi="Verdana"/>
                <w:color w:val="000000"/>
                <w:sz w:val="19"/>
                <w:szCs w:val="19"/>
                <w:lang w:eastAsia="pt-BR"/>
              </w:rPr>
              <w:t xml:space="preserve">Pente de plástico para todos os tipos de cabelos. Com face oposta dos dentes para distribuição de cremes, da raiz até as pontas. Com cabo para facilitar o manuseio do pente conferindo mais segurança e firmeza na hora de utilizar o mesmo, e com dentes de formato arredondado para não machucar o couro cabeludo. Medida aproximada: 16cm de </w:t>
            </w:r>
            <w:proofErr w:type="spellStart"/>
            <w:r w:rsidRPr="008E5512">
              <w:rPr>
                <w:rFonts w:ascii="Verdana" w:hAnsi="Verdana"/>
                <w:color w:val="000000"/>
                <w:sz w:val="19"/>
                <w:szCs w:val="19"/>
                <w:lang w:eastAsia="pt-BR"/>
              </w:rPr>
              <w:t>Comprimento.Composição</w:t>
            </w:r>
            <w:proofErr w:type="spellEnd"/>
            <w:r w:rsidRPr="008E5512">
              <w:rPr>
                <w:rFonts w:ascii="Verdana" w:hAnsi="Verdana"/>
                <w:color w:val="000000"/>
                <w:sz w:val="19"/>
                <w:szCs w:val="19"/>
                <w:lang w:eastAsia="pt-BR"/>
              </w:rPr>
              <w:t>: Resina Plástica Com Pigmentos.</w:t>
            </w:r>
          </w:p>
        </w:tc>
        <w:tc>
          <w:tcPr>
            <w:tcW w:w="1427" w:type="dxa"/>
            <w:vAlign w:val="center"/>
          </w:tcPr>
          <w:p w14:paraId="78C4A301" w14:textId="471C0845" w:rsidR="007F26CB" w:rsidRPr="00285413" w:rsidRDefault="007F26CB" w:rsidP="007F26CB">
            <w:pPr>
              <w:spacing w:line="360" w:lineRule="auto"/>
              <w:jc w:val="center"/>
              <w:rPr>
                <w:rFonts w:ascii="Verdana" w:hAnsi="Verdana" w:cs="Calibri"/>
                <w:bCs/>
                <w:color w:val="000000"/>
                <w:sz w:val="18"/>
                <w:szCs w:val="18"/>
                <w:lang w:eastAsia="pt-BR"/>
              </w:rPr>
            </w:pPr>
            <w:r w:rsidRPr="008E5512">
              <w:rPr>
                <w:rFonts w:ascii="Verdana" w:hAnsi="Verdana" w:cs="Arial"/>
                <w:sz w:val="19"/>
                <w:szCs w:val="19"/>
                <w:lang w:eastAsia="pt-BR"/>
              </w:rPr>
              <w:t>UNID.</w:t>
            </w:r>
          </w:p>
        </w:tc>
        <w:tc>
          <w:tcPr>
            <w:tcW w:w="2302" w:type="dxa"/>
            <w:noWrap/>
            <w:vAlign w:val="center"/>
          </w:tcPr>
          <w:p w14:paraId="2AAE467D" w14:textId="1976178F" w:rsidR="007F26CB" w:rsidRDefault="007F26CB" w:rsidP="007F26CB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8E5512">
              <w:rPr>
                <w:rFonts w:ascii="Verdana" w:hAnsi="Verdana" w:cs="Arial"/>
                <w:sz w:val="19"/>
                <w:szCs w:val="19"/>
                <w:lang w:eastAsia="pt-BR"/>
              </w:rPr>
              <w:t>184</w:t>
            </w:r>
          </w:p>
        </w:tc>
        <w:tc>
          <w:tcPr>
            <w:tcW w:w="1843" w:type="dxa"/>
          </w:tcPr>
          <w:p w14:paraId="7AD2FD40" w14:textId="77777777" w:rsidR="007F26CB" w:rsidRPr="004B291E" w:rsidRDefault="007F26CB" w:rsidP="007F26CB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0B4A8A45" w14:textId="77777777" w:rsidR="007F26CB" w:rsidRPr="004B291E" w:rsidRDefault="007F26CB" w:rsidP="007F26CB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F26CB" w:rsidRPr="004B291E" w14:paraId="26445EBE" w14:textId="77777777" w:rsidTr="00DA6AEB">
        <w:trPr>
          <w:trHeight w:val="659"/>
        </w:trPr>
        <w:tc>
          <w:tcPr>
            <w:tcW w:w="789" w:type="dxa"/>
            <w:vAlign w:val="center"/>
          </w:tcPr>
          <w:p w14:paraId="3CC2FB5F" w14:textId="62729047" w:rsidR="007F26CB" w:rsidRPr="00DA769F" w:rsidRDefault="007F26CB" w:rsidP="007F26CB">
            <w:pPr>
              <w:spacing w:line="360" w:lineRule="auto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8E5512">
              <w:rPr>
                <w:rFonts w:ascii="Verdana" w:hAnsi="Verdana" w:cs="Arial"/>
                <w:b/>
                <w:bCs/>
                <w:sz w:val="19"/>
                <w:szCs w:val="19"/>
                <w:lang w:eastAsia="pt-BR"/>
              </w:rPr>
              <w:t>19</w:t>
            </w:r>
          </w:p>
        </w:tc>
        <w:tc>
          <w:tcPr>
            <w:tcW w:w="71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323C36" w14:textId="075A4351" w:rsidR="007F26CB" w:rsidRPr="008E148A" w:rsidRDefault="007F26CB" w:rsidP="007F26CB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pt-BR"/>
              </w:rPr>
            </w:pPr>
            <w:r w:rsidRPr="008E5512">
              <w:rPr>
                <w:rFonts w:ascii="Verdana" w:hAnsi="Verdana"/>
                <w:color w:val="000000"/>
                <w:sz w:val="19"/>
                <w:szCs w:val="19"/>
                <w:lang w:eastAsia="pt-BR"/>
              </w:rPr>
              <w:t xml:space="preserve">Removedor de Esmalte líquido com acetona, frasco com 100 ml. </w:t>
            </w:r>
          </w:p>
        </w:tc>
        <w:tc>
          <w:tcPr>
            <w:tcW w:w="1427" w:type="dxa"/>
            <w:vAlign w:val="center"/>
          </w:tcPr>
          <w:p w14:paraId="653CAF25" w14:textId="44CB547B" w:rsidR="007F26CB" w:rsidRPr="00285413" w:rsidRDefault="007F26CB" w:rsidP="007F26CB">
            <w:pPr>
              <w:spacing w:line="360" w:lineRule="auto"/>
              <w:jc w:val="center"/>
              <w:rPr>
                <w:rFonts w:ascii="Verdana" w:hAnsi="Verdana" w:cs="Calibri"/>
                <w:bCs/>
                <w:color w:val="000000"/>
                <w:sz w:val="18"/>
                <w:szCs w:val="18"/>
                <w:lang w:eastAsia="pt-BR"/>
              </w:rPr>
            </w:pPr>
            <w:r w:rsidRPr="008E5512">
              <w:rPr>
                <w:rFonts w:ascii="Verdana" w:hAnsi="Verdana" w:cs="Arial"/>
                <w:sz w:val="19"/>
                <w:szCs w:val="19"/>
                <w:lang w:eastAsia="pt-BR"/>
              </w:rPr>
              <w:t>FRASCO</w:t>
            </w:r>
          </w:p>
        </w:tc>
        <w:tc>
          <w:tcPr>
            <w:tcW w:w="2302" w:type="dxa"/>
            <w:noWrap/>
            <w:vAlign w:val="center"/>
          </w:tcPr>
          <w:p w14:paraId="6417FBE0" w14:textId="4774D776" w:rsidR="007F26CB" w:rsidRDefault="007F26CB" w:rsidP="007F26CB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8E5512">
              <w:rPr>
                <w:rFonts w:ascii="Verdana" w:hAnsi="Verdana" w:cs="Arial"/>
                <w:sz w:val="19"/>
                <w:szCs w:val="19"/>
                <w:lang w:eastAsia="pt-BR"/>
              </w:rPr>
              <w:t>140</w:t>
            </w:r>
          </w:p>
        </w:tc>
        <w:tc>
          <w:tcPr>
            <w:tcW w:w="1843" w:type="dxa"/>
          </w:tcPr>
          <w:p w14:paraId="0726ADA0" w14:textId="77777777" w:rsidR="007F26CB" w:rsidRPr="004B291E" w:rsidRDefault="007F26CB" w:rsidP="007F26CB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71DF8027" w14:textId="77777777" w:rsidR="007F26CB" w:rsidRPr="004B291E" w:rsidRDefault="007F26CB" w:rsidP="007F26CB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F26CB" w:rsidRPr="004B291E" w14:paraId="678528A9" w14:textId="77777777" w:rsidTr="008E148A">
        <w:trPr>
          <w:trHeight w:val="1260"/>
        </w:trPr>
        <w:tc>
          <w:tcPr>
            <w:tcW w:w="789" w:type="dxa"/>
            <w:vAlign w:val="center"/>
          </w:tcPr>
          <w:p w14:paraId="27F35B31" w14:textId="687AAF78" w:rsidR="007F26CB" w:rsidRPr="00DA769F" w:rsidRDefault="007F26CB" w:rsidP="007F26CB">
            <w:pPr>
              <w:spacing w:line="360" w:lineRule="auto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8E5512">
              <w:rPr>
                <w:rFonts w:ascii="Verdana" w:hAnsi="Verdana" w:cs="Arial"/>
                <w:b/>
                <w:bCs/>
                <w:sz w:val="19"/>
                <w:szCs w:val="19"/>
                <w:lang w:eastAsia="pt-BR"/>
              </w:rPr>
              <w:t>20</w:t>
            </w:r>
          </w:p>
        </w:tc>
        <w:tc>
          <w:tcPr>
            <w:tcW w:w="71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FE3B2C" w14:textId="07747DEF" w:rsidR="007F26CB" w:rsidRPr="008E148A" w:rsidRDefault="007F26CB" w:rsidP="007F26CB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pt-BR"/>
              </w:rPr>
            </w:pPr>
            <w:r w:rsidRPr="008E5512">
              <w:rPr>
                <w:rFonts w:ascii="Verdana" w:hAnsi="Verdana"/>
                <w:color w:val="000000"/>
                <w:sz w:val="19"/>
                <w:szCs w:val="19"/>
                <w:lang w:eastAsia="pt-BR"/>
              </w:rPr>
              <w:t xml:space="preserve">Sabonete líquido frasco com 5 litros, com PH fisiológico, </w:t>
            </w:r>
            <w:proofErr w:type="spellStart"/>
            <w:r w:rsidRPr="008E5512">
              <w:rPr>
                <w:rFonts w:ascii="Verdana" w:hAnsi="Verdana"/>
                <w:color w:val="000000"/>
                <w:sz w:val="19"/>
                <w:szCs w:val="19"/>
                <w:lang w:eastAsia="pt-BR"/>
              </w:rPr>
              <w:t>hipoalergênico</w:t>
            </w:r>
            <w:proofErr w:type="spellEnd"/>
            <w:r w:rsidRPr="008E5512">
              <w:rPr>
                <w:rFonts w:ascii="Verdana" w:hAnsi="Verdana"/>
                <w:color w:val="000000"/>
                <w:sz w:val="19"/>
                <w:szCs w:val="19"/>
                <w:lang w:eastAsia="pt-BR"/>
              </w:rPr>
              <w:t xml:space="preserve"> e livre de </w:t>
            </w:r>
            <w:proofErr w:type="spellStart"/>
            <w:r w:rsidRPr="008E5512">
              <w:rPr>
                <w:rFonts w:ascii="Verdana" w:hAnsi="Verdana"/>
                <w:color w:val="000000"/>
                <w:sz w:val="19"/>
                <w:szCs w:val="19"/>
                <w:lang w:eastAsia="pt-BR"/>
              </w:rPr>
              <w:t>parabenos</w:t>
            </w:r>
            <w:proofErr w:type="spellEnd"/>
            <w:r w:rsidRPr="008E5512">
              <w:rPr>
                <w:rFonts w:ascii="Verdana" w:hAnsi="Verdana"/>
                <w:color w:val="000000"/>
                <w:sz w:val="19"/>
                <w:szCs w:val="19"/>
                <w:lang w:eastAsia="pt-BR"/>
              </w:rPr>
              <w:t xml:space="preserve">, sulfatos, corantes e </w:t>
            </w:r>
            <w:proofErr w:type="spellStart"/>
            <w:r w:rsidRPr="008E5512">
              <w:rPr>
                <w:rFonts w:ascii="Verdana" w:hAnsi="Verdana"/>
                <w:color w:val="000000"/>
                <w:sz w:val="19"/>
                <w:szCs w:val="19"/>
                <w:lang w:eastAsia="pt-BR"/>
              </w:rPr>
              <w:t>ftalatos</w:t>
            </w:r>
            <w:proofErr w:type="spellEnd"/>
            <w:r w:rsidRPr="008E5512">
              <w:rPr>
                <w:rFonts w:ascii="Verdana" w:hAnsi="Verdana"/>
                <w:color w:val="000000"/>
                <w:sz w:val="19"/>
                <w:szCs w:val="19"/>
                <w:lang w:eastAsia="pt-BR"/>
              </w:rPr>
              <w:t xml:space="preserve">. Testado dermatologicamente. </w:t>
            </w:r>
          </w:p>
        </w:tc>
        <w:tc>
          <w:tcPr>
            <w:tcW w:w="1427" w:type="dxa"/>
            <w:vAlign w:val="center"/>
          </w:tcPr>
          <w:p w14:paraId="5D30CEB0" w14:textId="3735A7D2" w:rsidR="007F26CB" w:rsidRPr="00285413" w:rsidRDefault="007F26CB" w:rsidP="007F26CB">
            <w:pPr>
              <w:spacing w:line="360" w:lineRule="auto"/>
              <w:jc w:val="center"/>
              <w:rPr>
                <w:rFonts w:ascii="Verdana" w:hAnsi="Verdana" w:cs="Calibri"/>
                <w:bCs/>
                <w:color w:val="000000"/>
                <w:sz w:val="18"/>
                <w:szCs w:val="18"/>
                <w:lang w:eastAsia="pt-BR"/>
              </w:rPr>
            </w:pPr>
            <w:r w:rsidRPr="008E5512">
              <w:rPr>
                <w:rFonts w:ascii="Verdana" w:hAnsi="Verdana" w:cs="Arial"/>
                <w:sz w:val="19"/>
                <w:szCs w:val="19"/>
                <w:lang w:eastAsia="pt-BR"/>
              </w:rPr>
              <w:t>FRASCO</w:t>
            </w:r>
          </w:p>
        </w:tc>
        <w:tc>
          <w:tcPr>
            <w:tcW w:w="2302" w:type="dxa"/>
            <w:noWrap/>
            <w:vAlign w:val="center"/>
          </w:tcPr>
          <w:p w14:paraId="34762F9F" w14:textId="207405F9" w:rsidR="007F26CB" w:rsidRDefault="007F26CB" w:rsidP="007F26CB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8E5512">
              <w:rPr>
                <w:rFonts w:ascii="Verdana" w:hAnsi="Verdana" w:cs="Arial"/>
                <w:sz w:val="19"/>
                <w:szCs w:val="19"/>
                <w:lang w:eastAsia="pt-BR"/>
              </w:rPr>
              <w:t>480</w:t>
            </w:r>
          </w:p>
        </w:tc>
        <w:tc>
          <w:tcPr>
            <w:tcW w:w="1843" w:type="dxa"/>
          </w:tcPr>
          <w:p w14:paraId="350DC001" w14:textId="77777777" w:rsidR="007F26CB" w:rsidRPr="004B291E" w:rsidRDefault="007F26CB" w:rsidP="007F26CB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6B8BA6A6" w14:textId="77777777" w:rsidR="007F26CB" w:rsidRPr="004B291E" w:rsidRDefault="007F26CB" w:rsidP="007F26CB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F26CB" w:rsidRPr="004B291E" w14:paraId="20880C18" w14:textId="77777777" w:rsidTr="008E148A">
        <w:trPr>
          <w:trHeight w:val="1260"/>
        </w:trPr>
        <w:tc>
          <w:tcPr>
            <w:tcW w:w="789" w:type="dxa"/>
            <w:vAlign w:val="center"/>
          </w:tcPr>
          <w:p w14:paraId="7A75CD0F" w14:textId="1E15DD67" w:rsidR="007F26CB" w:rsidRPr="00DA769F" w:rsidRDefault="007F26CB" w:rsidP="007F26CB">
            <w:pPr>
              <w:spacing w:line="360" w:lineRule="auto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8E5512">
              <w:rPr>
                <w:rFonts w:ascii="Verdana" w:hAnsi="Verdana" w:cs="Arial"/>
                <w:b/>
                <w:bCs/>
                <w:sz w:val="19"/>
                <w:szCs w:val="19"/>
                <w:lang w:eastAsia="pt-BR"/>
              </w:rPr>
              <w:t>21</w:t>
            </w:r>
          </w:p>
        </w:tc>
        <w:tc>
          <w:tcPr>
            <w:tcW w:w="71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48A759" w14:textId="4B68E7A8" w:rsidR="007F26CB" w:rsidRPr="008E148A" w:rsidRDefault="007F26CB" w:rsidP="007F26CB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pt-BR"/>
              </w:rPr>
            </w:pPr>
            <w:r w:rsidRPr="008E5512">
              <w:rPr>
                <w:rFonts w:ascii="Verdana" w:hAnsi="Verdana"/>
                <w:sz w:val="19"/>
                <w:szCs w:val="19"/>
              </w:rPr>
              <w:t>Sabonete líquido infantil - suave; não resseca a pele; com alto teor de glicerina. Dermatologicamente testado - hidratante, possui PH neutro, biodegradável. Sem álcool. Conteúdo: em frasco plástico de no mínimo 200ml. Com registro MS/ANVISA no rotulo.</w:t>
            </w:r>
          </w:p>
        </w:tc>
        <w:tc>
          <w:tcPr>
            <w:tcW w:w="1427" w:type="dxa"/>
            <w:vAlign w:val="center"/>
          </w:tcPr>
          <w:p w14:paraId="4248AE37" w14:textId="4992ED2C" w:rsidR="007F26CB" w:rsidRPr="00285413" w:rsidRDefault="007F26CB" w:rsidP="007F26CB">
            <w:pPr>
              <w:spacing w:line="360" w:lineRule="auto"/>
              <w:jc w:val="center"/>
              <w:rPr>
                <w:rFonts w:ascii="Verdana" w:hAnsi="Verdana" w:cs="Calibri"/>
                <w:bCs/>
                <w:color w:val="000000"/>
                <w:sz w:val="18"/>
                <w:szCs w:val="18"/>
                <w:lang w:eastAsia="pt-BR"/>
              </w:rPr>
            </w:pPr>
            <w:r w:rsidRPr="008E5512">
              <w:rPr>
                <w:rFonts w:ascii="Verdana" w:hAnsi="Verdana" w:cs="Arial"/>
                <w:sz w:val="19"/>
                <w:szCs w:val="19"/>
                <w:lang w:eastAsia="pt-BR"/>
              </w:rPr>
              <w:t>FRASCO</w:t>
            </w:r>
          </w:p>
        </w:tc>
        <w:tc>
          <w:tcPr>
            <w:tcW w:w="2302" w:type="dxa"/>
            <w:noWrap/>
            <w:vAlign w:val="center"/>
          </w:tcPr>
          <w:p w14:paraId="79504640" w14:textId="24A1832F" w:rsidR="007F26CB" w:rsidRDefault="007F26CB" w:rsidP="007F26CB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8E5512">
              <w:rPr>
                <w:rFonts w:ascii="Verdana" w:hAnsi="Verdana" w:cs="Arial"/>
                <w:sz w:val="19"/>
                <w:szCs w:val="19"/>
                <w:lang w:eastAsia="pt-BR"/>
              </w:rPr>
              <w:t>36</w:t>
            </w:r>
          </w:p>
        </w:tc>
        <w:tc>
          <w:tcPr>
            <w:tcW w:w="1843" w:type="dxa"/>
          </w:tcPr>
          <w:p w14:paraId="17A3F007" w14:textId="77777777" w:rsidR="007F26CB" w:rsidRPr="004B291E" w:rsidRDefault="007F26CB" w:rsidP="007F26CB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073BE9E1" w14:textId="77777777" w:rsidR="007F26CB" w:rsidRPr="004B291E" w:rsidRDefault="007F26CB" w:rsidP="007F26CB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F26CB" w:rsidRPr="004B291E" w14:paraId="4DF4205C" w14:textId="77777777" w:rsidTr="00DA6AEB">
        <w:trPr>
          <w:trHeight w:val="897"/>
        </w:trPr>
        <w:tc>
          <w:tcPr>
            <w:tcW w:w="789" w:type="dxa"/>
            <w:vAlign w:val="center"/>
          </w:tcPr>
          <w:p w14:paraId="1E44C6C5" w14:textId="63325F83" w:rsidR="007F26CB" w:rsidRPr="00DA769F" w:rsidRDefault="007F26CB" w:rsidP="007F26CB">
            <w:pPr>
              <w:spacing w:line="360" w:lineRule="auto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8E5512">
              <w:rPr>
                <w:rFonts w:ascii="Verdana" w:hAnsi="Verdana" w:cs="Arial"/>
                <w:b/>
                <w:bCs/>
                <w:sz w:val="19"/>
                <w:szCs w:val="19"/>
                <w:lang w:eastAsia="pt-BR"/>
              </w:rPr>
              <w:lastRenderedPageBreak/>
              <w:t>22</w:t>
            </w:r>
          </w:p>
        </w:tc>
        <w:tc>
          <w:tcPr>
            <w:tcW w:w="71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8A2312" w14:textId="1C85F84D" w:rsidR="007F26CB" w:rsidRPr="008E148A" w:rsidRDefault="007F26CB" w:rsidP="007F26CB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pt-BR"/>
              </w:rPr>
            </w:pPr>
            <w:r w:rsidRPr="008E5512">
              <w:rPr>
                <w:rFonts w:ascii="Verdana" w:hAnsi="Verdana"/>
                <w:sz w:val="19"/>
                <w:szCs w:val="19"/>
              </w:rPr>
              <w:t>Shampoo adulto, tipo uso diário, aplicação para todos os tipos de cabelos, embalagem de no mínimo 400ml, prazo de validade de no mínimo 06 meses a contar da entrega.</w:t>
            </w:r>
          </w:p>
        </w:tc>
        <w:tc>
          <w:tcPr>
            <w:tcW w:w="1427" w:type="dxa"/>
            <w:vAlign w:val="center"/>
          </w:tcPr>
          <w:p w14:paraId="01704987" w14:textId="414AD50A" w:rsidR="007F26CB" w:rsidRPr="00285413" w:rsidRDefault="007F26CB" w:rsidP="007F26CB">
            <w:pPr>
              <w:spacing w:line="360" w:lineRule="auto"/>
              <w:jc w:val="center"/>
              <w:rPr>
                <w:rFonts w:ascii="Verdana" w:hAnsi="Verdana" w:cs="Calibri"/>
                <w:bCs/>
                <w:color w:val="000000"/>
                <w:sz w:val="18"/>
                <w:szCs w:val="18"/>
                <w:lang w:eastAsia="pt-BR"/>
              </w:rPr>
            </w:pPr>
            <w:r w:rsidRPr="008E5512">
              <w:rPr>
                <w:rFonts w:ascii="Verdana" w:hAnsi="Verdana" w:cs="Arial"/>
                <w:sz w:val="19"/>
                <w:szCs w:val="19"/>
                <w:lang w:eastAsia="pt-BR"/>
              </w:rPr>
              <w:t>FRASCO</w:t>
            </w:r>
          </w:p>
        </w:tc>
        <w:tc>
          <w:tcPr>
            <w:tcW w:w="2302" w:type="dxa"/>
            <w:noWrap/>
            <w:vAlign w:val="center"/>
          </w:tcPr>
          <w:p w14:paraId="4BC1674E" w14:textId="6EDBBA52" w:rsidR="007F26CB" w:rsidRDefault="007F26CB" w:rsidP="007F26CB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8E5512">
              <w:rPr>
                <w:rFonts w:ascii="Verdana" w:hAnsi="Verdana" w:cs="Arial"/>
                <w:sz w:val="19"/>
                <w:szCs w:val="19"/>
                <w:lang w:eastAsia="pt-BR"/>
              </w:rPr>
              <w:t>648</w:t>
            </w:r>
          </w:p>
        </w:tc>
        <w:tc>
          <w:tcPr>
            <w:tcW w:w="1843" w:type="dxa"/>
          </w:tcPr>
          <w:p w14:paraId="55A4FC12" w14:textId="77777777" w:rsidR="007F26CB" w:rsidRPr="004B291E" w:rsidRDefault="007F26CB" w:rsidP="007F26CB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35671096" w14:textId="77777777" w:rsidR="007F26CB" w:rsidRPr="004B291E" w:rsidRDefault="007F26CB" w:rsidP="007F26CB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F26CB" w:rsidRPr="004B291E" w14:paraId="536E9674" w14:textId="77777777" w:rsidTr="008E148A">
        <w:trPr>
          <w:trHeight w:val="1260"/>
        </w:trPr>
        <w:tc>
          <w:tcPr>
            <w:tcW w:w="789" w:type="dxa"/>
            <w:vAlign w:val="center"/>
          </w:tcPr>
          <w:p w14:paraId="298A4968" w14:textId="7E87C5E2" w:rsidR="007F26CB" w:rsidRPr="00DA769F" w:rsidRDefault="007F26CB" w:rsidP="007F26CB">
            <w:pPr>
              <w:spacing w:line="360" w:lineRule="auto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8E5512">
              <w:rPr>
                <w:rFonts w:ascii="Verdana" w:hAnsi="Verdana" w:cs="Arial"/>
                <w:b/>
                <w:bCs/>
                <w:sz w:val="19"/>
                <w:szCs w:val="19"/>
                <w:lang w:eastAsia="pt-BR"/>
              </w:rPr>
              <w:t>23</w:t>
            </w:r>
          </w:p>
        </w:tc>
        <w:tc>
          <w:tcPr>
            <w:tcW w:w="71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2EE868" w14:textId="61FCC60B" w:rsidR="007F26CB" w:rsidRPr="008E148A" w:rsidRDefault="007F26CB" w:rsidP="007F26CB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pt-BR"/>
              </w:rPr>
            </w:pPr>
            <w:r w:rsidRPr="008E5512">
              <w:rPr>
                <w:rFonts w:ascii="Verdana" w:hAnsi="Verdana"/>
                <w:sz w:val="19"/>
                <w:szCs w:val="19"/>
              </w:rPr>
              <w:t xml:space="preserve">Shampoo infantil: com fórmula sem álcool e PH neutro, que não irrita os olhos e nem a pele. Frasco com 200 a 350 </w:t>
            </w:r>
            <w:proofErr w:type="spellStart"/>
            <w:r w:rsidRPr="008E5512">
              <w:rPr>
                <w:rFonts w:ascii="Verdana" w:hAnsi="Verdana"/>
                <w:sz w:val="19"/>
                <w:szCs w:val="19"/>
              </w:rPr>
              <w:t>ml.Validade</w:t>
            </w:r>
            <w:proofErr w:type="spellEnd"/>
            <w:r w:rsidRPr="008E5512">
              <w:rPr>
                <w:rFonts w:ascii="Verdana" w:hAnsi="Verdana"/>
                <w:sz w:val="19"/>
                <w:szCs w:val="19"/>
              </w:rPr>
              <w:t xml:space="preserve"> mínima de 06 (seis) meses após a data de entrega</w:t>
            </w:r>
          </w:p>
        </w:tc>
        <w:tc>
          <w:tcPr>
            <w:tcW w:w="1427" w:type="dxa"/>
            <w:vAlign w:val="center"/>
          </w:tcPr>
          <w:p w14:paraId="5796BE83" w14:textId="0148C7A3" w:rsidR="007F26CB" w:rsidRPr="00285413" w:rsidRDefault="007F26CB" w:rsidP="007F26CB">
            <w:pPr>
              <w:spacing w:line="360" w:lineRule="auto"/>
              <w:jc w:val="center"/>
              <w:rPr>
                <w:rFonts w:ascii="Verdana" w:hAnsi="Verdana" w:cs="Calibri"/>
                <w:bCs/>
                <w:color w:val="000000"/>
                <w:sz w:val="18"/>
                <w:szCs w:val="18"/>
                <w:lang w:eastAsia="pt-BR"/>
              </w:rPr>
            </w:pPr>
            <w:r w:rsidRPr="008E5512">
              <w:rPr>
                <w:rFonts w:ascii="Verdana" w:hAnsi="Verdana" w:cs="Arial"/>
                <w:sz w:val="19"/>
                <w:szCs w:val="19"/>
                <w:lang w:eastAsia="pt-BR"/>
              </w:rPr>
              <w:t>FRASCO</w:t>
            </w:r>
          </w:p>
        </w:tc>
        <w:tc>
          <w:tcPr>
            <w:tcW w:w="2302" w:type="dxa"/>
            <w:noWrap/>
            <w:vAlign w:val="center"/>
          </w:tcPr>
          <w:p w14:paraId="4D179489" w14:textId="601F6B9D" w:rsidR="007F26CB" w:rsidRDefault="007F26CB" w:rsidP="007F26CB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8E5512">
              <w:rPr>
                <w:rFonts w:ascii="Verdana" w:hAnsi="Verdana" w:cs="Arial"/>
                <w:sz w:val="19"/>
                <w:szCs w:val="19"/>
                <w:lang w:eastAsia="pt-BR"/>
              </w:rPr>
              <w:t>36</w:t>
            </w:r>
          </w:p>
        </w:tc>
        <w:tc>
          <w:tcPr>
            <w:tcW w:w="1843" w:type="dxa"/>
          </w:tcPr>
          <w:p w14:paraId="1CAA29A8" w14:textId="77777777" w:rsidR="007F26CB" w:rsidRPr="004B291E" w:rsidRDefault="007F26CB" w:rsidP="007F26CB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470CDC5C" w14:textId="77777777" w:rsidR="007F26CB" w:rsidRPr="004B291E" w:rsidRDefault="007F26CB" w:rsidP="007F26CB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F26CB" w:rsidRPr="004B291E" w14:paraId="05B580D0" w14:textId="77777777" w:rsidTr="00DA6AEB">
        <w:trPr>
          <w:trHeight w:val="1991"/>
        </w:trPr>
        <w:tc>
          <w:tcPr>
            <w:tcW w:w="789" w:type="dxa"/>
            <w:vAlign w:val="center"/>
          </w:tcPr>
          <w:p w14:paraId="0BEFE664" w14:textId="3070571B" w:rsidR="007F26CB" w:rsidRPr="00DA769F" w:rsidRDefault="007F26CB" w:rsidP="007F26CB">
            <w:pPr>
              <w:spacing w:line="360" w:lineRule="auto"/>
              <w:jc w:val="center"/>
              <w:rPr>
                <w:rFonts w:ascii="Verdana" w:hAnsi="Verdana" w:cs="Calibri"/>
                <w:color w:val="000000"/>
                <w:sz w:val="18"/>
                <w:szCs w:val="18"/>
                <w:lang w:eastAsia="pt-BR"/>
              </w:rPr>
            </w:pPr>
            <w:r w:rsidRPr="008E5512">
              <w:rPr>
                <w:rFonts w:ascii="Verdana" w:hAnsi="Verdana" w:cs="Arial"/>
                <w:b/>
                <w:bCs/>
                <w:sz w:val="19"/>
                <w:szCs w:val="19"/>
                <w:lang w:eastAsia="pt-BR"/>
              </w:rPr>
              <w:t>24</w:t>
            </w:r>
          </w:p>
        </w:tc>
        <w:tc>
          <w:tcPr>
            <w:tcW w:w="71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6630EB" w14:textId="5DF91C06" w:rsidR="007F26CB" w:rsidRPr="008E148A" w:rsidRDefault="007F26CB" w:rsidP="007F26CB">
            <w:pPr>
              <w:suppressAutoHyphens w:val="0"/>
              <w:jc w:val="both"/>
              <w:rPr>
                <w:rFonts w:ascii="Arial" w:hAnsi="Arial" w:cs="Arial"/>
                <w:color w:val="000000"/>
                <w:lang w:eastAsia="pt-BR"/>
              </w:rPr>
            </w:pPr>
            <w:r w:rsidRPr="008E5512">
              <w:rPr>
                <w:rFonts w:ascii="Verdana" w:hAnsi="Verdana"/>
                <w:sz w:val="19"/>
                <w:szCs w:val="19"/>
              </w:rPr>
              <w:t>Talco infantil, embalagem com 200 g; para higiene infantil.</w:t>
            </w:r>
            <w:r>
              <w:rPr>
                <w:rFonts w:ascii="Verdana" w:hAnsi="Verdana"/>
                <w:sz w:val="19"/>
                <w:szCs w:val="19"/>
              </w:rPr>
              <w:t xml:space="preserve"> </w:t>
            </w:r>
            <w:r w:rsidRPr="008E5512">
              <w:rPr>
                <w:rFonts w:ascii="Verdana" w:hAnsi="Verdana"/>
                <w:sz w:val="19"/>
                <w:szCs w:val="19"/>
              </w:rPr>
              <w:t xml:space="preserve">Composição: talco, carbonato de magnésio e fragrância suave. O rótulo do produto deverá estar em conformidade com a legislação vigente e conter no mínimo: indicação de data de validade, dados do fabricante, marca, composição do produto e peso. O prazo de validade do produto no momento da entrega não poderá ser superior a 1/3 do prazo total da validade impressa no rótulo.  </w:t>
            </w:r>
          </w:p>
        </w:tc>
        <w:tc>
          <w:tcPr>
            <w:tcW w:w="1427" w:type="dxa"/>
            <w:vAlign w:val="center"/>
          </w:tcPr>
          <w:p w14:paraId="246F6FC1" w14:textId="503B1A11" w:rsidR="007F26CB" w:rsidRPr="00285413" w:rsidRDefault="007F26CB" w:rsidP="007F26CB">
            <w:pPr>
              <w:spacing w:line="360" w:lineRule="auto"/>
              <w:jc w:val="center"/>
              <w:rPr>
                <w:rFonts w:ascii="Verdana" w:hAnsi="Verdana" w:cs="Calibri"/>
                <w:bCs/>
                <w:color w:val="000000"/>
                <w:sz w:val="18"/>
                <w:szCs w:val="18"/>
                <w:lang w:eastAsia="pt-BR"/>
              </w:rPr>
            </w:pPr>
            <w:r w:rsidRPr="008E5512">
              <w:rPr>
                <w:rFonts w:ascii="Verdana" w:hAnsi="Verdana" w:cs="Arial"/>
                <w:sz w:val="19"/>
                <w:szCs w:val="19"/>
                <w:lang w:eastAsia="pt-BR"/>
              </w:rPr>
              <w:t>UNID.</w:t>
            </w:r>
          </w:p>
        </w:tc>
        <w:tc>
          <w:tcPr>
            <w:tcW w:w="2302" w:type="dxa"/>
            <w:noWrap/>
            <w:vAlign w:val="center"/>
          </w:tcPr>
          <w:p w14:paraId="621F046C" w14:textId="0663E31C" w:rsidR="007F26CB" w:rsidRDefault="007F26CB" w:rsidP="007F26CB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pt-BR"/>
              </w:rPr>
            </w:pPr>
            <w:r w:rsidRPr="008E5512">
              <w:rPr>
                <w:rFonts w:ascii="Verdana" w:hAnsi="Verdana" w:cs="Arial"/>
                <w:sz w:val="19"/>
                <w:szCs w:val="19"/>
                <w:lang w:eastAsia="pt-BR"/>
              </w:rPr>
              <w:t>338</w:t>
            </w:r>
          </w:p>
        </w:tc>
        <w:tc>
          <w:tcPr>
            <w:tcW w:w="1843" w:type="dxa"/>
          </w:tcPr>
          <w:p w14:paraId="5AF97DBF" w14:textId="77777777" w:rsidR="007F26CB" w:rsidRPr="004B291E" w:rsidRDefault="007F26CB" w:rsidP="007F26CB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3059F269" w14:textId="77777777" w:rsidR="007F26CB" w:rsidRPr="004B291E" w:rsidRDefault="007F26CB" w:rsidP="007F26CB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bookmarkEnd w:id="0"/>
      <w:bookmarkEnd w:id="1"/>
    </w:tbl>
    <w:p w14:paraId="4647C6B6" w14:textId="77777777" w:rsidR="00DA6AEB" w:rsidRDefault="00DA6AEB" w:rsidP="00227827">
      <w:pPr>
        <w:rPr>
          <w:rFonts w:ascii="Arial" w:hAnsi="Arial" w:cs="Arial"/>
          <w:sz w:val="20"/>
          <w:szCs w:val="20"/>
        </w:rPr>
      </w:pPr>
    </w:p>
    <w:p w14:paraId="2977545A" w14:textId="17703256" w:rsidR="00227827" w:rsidRPr="00455F3A" w:rsidRDefault="00DA6AEB" w:rsidP="0022782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</w:t>
      </w:r>
      <w:r w:rsidR="1F3F92BA" w:rsidRPr="00455F3A">
        <w:rPr>
          <w:rFonts w:ascii="Arial" w:hAnsi="Arial" w:cs="Arial"/>
          <w:sz w:val="20"/>
          <w:szCs w:val="20"/>
        </w:rPr>
        <w:t xml:space="preserve">ALOR TOTAL DA PROPOSTA: </w:t>
      </w:r>
    </w:p>
    <w:p w14:paraId="0C136CF1" w14:textId="77777777" w:rsidR="00227827" w:rsidRPr="00455F3A" w:rsidRDefault="00227827" w:rsidP="00227827">
      <w:pPr>
        <w:rPr>
          <w:rFonts w:ascii="Arial" w:hAnsi="Arial" w:cs="Arial"/>
          <w:sz w:val="20"/>
          <w:szCs w:val="20"/>
        </w:rPr>
      </w:pPr>
    </w:p>
    <w:p w14:paraId="31506B0D" w14:textId="237A384E" w:rsidR="00382D2B" w:rsidRDefault="00382D2B" w:rsidP="00455F3A">
      <w:pPr>
        <w:rPr>
          <w:rFonts w:ascii="Arial" w:hAnsi="Arial" w:cs="Arial"/>
        </w:rPr>
      </w:pPr>
    </w:p>
    <w:p w14:paraId="0D666B11" w14:textId="77777777" w:rsidR="00382D2B" w:rsidRDefault="00382D2B" w:rsidP="00227827">
      <w:pPr>
        <w:jc w:val="center"/>
        <w:rPr>
          <w:rFonts w:ascii="Arial" w:hAnsi="Arial" w:cs="Arial"/>
        </w:rPr>
      </w:pPr>
    </w:p>
    <w:p w14:paraId="3A3ACD11" w14:textId="4CDA06E2" w:rsidR="00227827" w:rsidRDefault="1F3F92BA" w:rsidP="00227827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Saquarema, </w:t>
      </w:r>
      <w:r w:rsidR="001C424C">
        <w:rPr>
          <w:rFonts w:ascii="Arial" w:hAnsi="Arial" w:cs="Arial"/>
        </w:rPr>
        <w:t xml:space="preserve">____ </w:t>
      </w:r>
      <w:r w:rsidRPr="1F3F92BA">
        <w:rPr>
          <w:rFonts w:ascii="Arial" w:hAnsi="Arial" w:cs="Arial"/>
        </w:rPr>
        <w:t>de</w:t>
      </w:r>
      <w:r w:rsidR="005C4836">
        <w:rPr>
          <w:rFonts w:ascii="Arial" w:hAnsi="Arial" w:cs="Arial"/>
        </w:rPr>
        <w:t xml:space="preserve"> </w:t>
      </w:r>
      <w:r w:rsidR="007F26CB">
        <w:rPr>
          <w:rFonts w:ascii="Arial" w:hAnsi="Arial" w:cs="Arial"/>
        </w:rPr>
        <w:t>fevereiro</w:t>
      </w:r>
      <w:r w:rsidRPr="1F3F92BA">
        <w:rPr>
          <w:rFonts w:ascii="Arial" w:hAnsi="Arial" w:cs="Arial"/>
        </w:rPr>
        <w:t xml:space="preserve"> de 202</w:t>
      </w:r>
      <w:r w:rsidR="00285413">
        <w:rPr>
          <w:rFonts w:ascii="Arial" w:hAnsi="Arial" w:cs="Arial"/>
        </w:rPr>
        <w:t>2</w:t>
      </w:r>
      <w:r w:rsidRPr="1F3F92BA">
        <w:rPr>
          <w:rFonts w:ascii="Arial" w:hAnsi="Arial" w:cs="Arial"/>
        </w:rPr>
        <w:t>.</w:t>
      </w:r>
    </w:p>
    <w:p w14:paraId="290583F9" w14:textId="77777777" w:rsidR="00227827" w:rsidRDefault="00227827" w:rsidP="00227827">
      <w:pPr>
        <w:jc w:val="center"/>
        <w:rPr>
          <w:rFonts w:ascii="Arial" w:hAnsi="Arial" w:cs="Arial"/>
        </w:rPr>
      </w:pPr>
      <w:bookmarkStart w:id="3" w:name="_GoBack"/>
      <w:bookmarkEnd w:id="3"/>
    </w:p>
    <w:p w14:paraId="68F21D90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389E8CD9" w14:textId="79F80600" w:rsidR="00227827" w:rsidRDefault="00455F3A" w:rsidP="00455F3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  </w:t>
      </w:r>
    </w:p>
    <w:p w14:paraId="3E68D91E" w14:textId="77777777" w:rsidR="00455F3A" w:rsidRDefault="00455F3A" w:rsidP="00455F3A">
      <w:pPr>
        <w:jc w:val="center"/>
        <w:rPr>
          <w:rFonts w:ascii="Arial" w:hAnsi="Arial" w:cs="Arial"/>
        </w:rPr>
      </w:pPr>
    </w:p>
    <w:p w14:paraId="4B6AA453" w14:textId="2E9195F8" w:rsidR="00227827" w:rsidRPr="00455F3A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NOME DA EMPRESA: </w:t>
      </w:r>
    </w:p>
    <w:p w14:paraId="09B8D95D" w14:textId="7991FDC4" w:rsidR="00C81E95" w:rsidRPr="00455F3A" w:rsidRDefault="1F3F92BA" w:rsidP="00455F3A">
      <w:pPr>
        <w:jc w:val="center"/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CNPJ: </w:t>
      </w:r>
      <w:r w:rsidR="00227827" w:rsidRPr="00455F3A">
        <w:rPr>
          <w:sz w:val="20"/>
          <w:szCs w:val="20"/>
        </w:rPr>
        <w:t>CARIMBO DA EMPRESA COM CNPJ</w:t>
      </w:r>
    </w:p>
    <w:sectPr w:rsidR="00C81E95" w:rsidRPr="00455F3A" w:rsidSect="00DA6AEB">
      <w:headerReference w:type="default" r:id="rId8"/>
      <w:pgSz w:w="16838" w:h="11906" w:orient="landscape"/>
      <w:pgMar w:top="720" w:right="720" w:bottom="567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ED64FA" w14:textId="77777777" w:rsidR="00EB2817" w:rsidRDefault="00EB2817" w:rsidP="007C6942">
      <w:r>
        <w:separator/>
      </w:r>
    </w:p>
  </w:endnote>
  <w:endnote w:type="continuationSeparator" w:id="0">
    <w:p w14:paraId="14315CD2" w14:textId="77777777" w:rsidR="00EB2817" w:rsidRDefault="00EB2817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7DBD54" w14:textId="77777777" w:rsidR="00EB2817" w:rsidRDefault="00EB2817" w:rsidP="007C6942">
      <w:r>
        <w:separator/>
      </w:r>
    </w:p>
  </w:footnote>
  <w:footnote w:type="continuationSeparator" w:id="0">
    <w:p w14:paraId="4699BC7C" w14:textId="77777777" w:rsidR="00EB2817" w:rsidRDefault="00EB2817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pt-BR" w:vendorID="64" w:dllVersion="131078" w:nlCheck="1" w:checkStyle="0"/>
  <w:activeWritingStyle w:appName="MSWord" w:lang="en-US" w:vendorID="64" w:dllVersion="131078" w:nlCheck="1" w:checkStyle="0"/>
  <w:activeWritingStyle w:appName="MSWord" w:lang="es-ES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2AF8"/>
    <w:rsid w:val="00027051"/>
    <w:rsid w:val="0003210B"/>
    <w:rsid w:val="00034DCC"/>
    <w:rsid w:val="0003586C"/>
    <w:rsid w:val="000369F0"/>
    <w:rsid w:val="0004295F"/>
    <w:rsid w:val="00057C3C"/>
    <w:rsid w:val="000850EB"/>
    <w:rsid w:val="00085F5F"/>
    <w:rsid w:val="00093A13"/>
    <w:rsid w:val="000C60B7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50CC"/>
    <w:rsid w:val="001B63EB"/>
    <w:rsid w:val="001C3C0B"/>
    <w:rsid w:val="001C424C"/>
    <w:rsid w:val="001D22A1"/>
    <w:rsid w:val="001F033C"/>
    <w:rsid w:val="001F27C1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2F44"/>
    <w:rsid w:val="0027422C"/>
    <w:rsid w:val="00277CF7"/>
    <w:rsid w:val="0028123E"/>
    <w:rsid w:val="00282523"/>
    <w:rsid w:val="00285413"/>
    <w:rsid w:val="00286E5E"/>
    <w:rsid w:val="002A06A3"/>
    <w:rsid w:val="002A3364"/>
    <w:rsid w:val="002A399D"/>
    <w:rsid w:val="002B1EBF"/>
    <w:rsid w:val="002B63C8"/>
    <w:rsid w:val="002B64E6"/>
    <w:rsid w:val="002C614C"/>
    <w:rsid w:val="002D398A"/>
    <w:rsid w:val="002D3C1C"/>
    <w:rsid w:val="002D56D8"/>
    <w:rsid w:val="002E1343"/>
    <w:rsid w:val="002E5F09"/>
    <w:rsid w:val="002F435B"/>
    <w:rsid w:val="002F6266"/>
    <w:rsid w:val="00304E8B"/>
    <w:rsid w:val="003106B0"/>
    <w:rsid w:val="00310726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4593"/>
    <w:rsid w:val="003D1B68"/>
    <w:rsid w:val="003E4C1F"/>
    <w:rsid w:val="003E6AE3"/>
    <w:rsid w:val="003F6EA2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5F3A"/>
    <w:rsid w:val="00456505"/>
    <w:rsid w:val="00472AFC"/>
    <w:rsid w:val="004751AB"/>
    <w:rsid w:val="0047724A"/>
    <w:rsid w:val="00480F86"/>
    <w:rsid w:val="00492354"/>
    <w:rsid w:val="00496C5A"/>
    <w:rsid w:val="004A1C7B"/>
    <w:rsid w:val="004A356D"/>
    <w:rsid w:val="004B4739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4F385C"/>
    <w:rsid w:val="005145C6"/>
    <w:rsid w:val="00520AAF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2BC5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6005DC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0325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85A4B"/>
    <w:rsid w:val="007A58E6"/>
    <w:rsid w:val="007C182C"/>
    <w:rsid w:val="007C4516"/>
    <w:rsid w:val="007C6942"/>
    <w:rsid w:val="007D719A"/>
    <w:rsid w:val="007E1659"/>
    <w:rsid w:val="007E6CCD"/>
    <w:rsid w:val="007F26CB"/>
    <w:rsid w:val="007F67F8"/>
    <w:rsid w:val="00812B11"/>
    <w:rsid w:val="00845606"/>
    <w:rsid w:val="00871670"/>
    <w:rsid w:val="00890613"/>
    <w:rsid w:val="008A7858"/>
    <w:rsid w:val="008C1B2D"/>
    <w:rsid w:val="008C27AE"/>
    <w:rsid w:val="008D2490"/>
    <w:rsid w:val="008D5443"/>
    <w:rsid w:val="008D5A76"/>
    <w:rsid w:val="008E148A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468B2"/>
    <w:rsid w:val="00956796"/>
    <w:rsid w:val="009633F2"/>
    <w:rsid w:val="00964421"/>
    <w:rsid w:val="00967101"/>
    <w:rsid w:val="00967791"/>
    <w:rsid w:val="009732C4"/>
    <w:rsid w:val="00981413"/>
    <w:rsid w:val="0099608D"/>
    <w:rsid w:val="009A6367"/>
    <w:rsid w:val="009B0C43"/>
    <w:rsid w:val="009C1BA1"/>
    <w:rsid w:val="009C5725"/>
    <w:rsid w:val="009C75CB"/>
    <w:rsid w:val="009D1FAB"/>
    <w:rsid w:val="009D3F96"/>
    <w:rsid w:val="009D753F"/>
    <w:rsid w:val="009F120D"/>
    <w:rsid w:val="009F131C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0EA8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03F5"/>
    <w:rsid w:val="00BC153D"/>
    <w:rsid w:val="00BC3628"/>
    <w:rsid w:val="00BC7B76"/>
    <w:rsid w:val="00BE2D80"/>
    <w:rsid w:val="00BF4328"/>
    <w:rsid w:val="00BF5F82"/>
    <w:rsid w:val="00C12EFF"/>
    <w:rsid w:val="00C144F7"/>
    <w:rsid w:val="00C1524D"/>
    <w:rsid w:val="00C20178"/>
    <w:rsid w:val="00C21D88"/>
    <w:rsid w:val="00C47A61"/>
    <w:rsid w:val="00C5130C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5E1"/>
    <w:rsid w:val="00D26DF3"/>
    <w:rsid w:val="00D31DE6"/>
    <w:rsid w:val="00D32D44"/>
    <w:rsid w:val="00D35199"/>
    <w:rsid w:val="00D44F9C"/>
    <w:rsid w:val="00D51519"/>
    <w:rsid w:val="00D52430"/>
    <w:rsid w:val="00D86EA8"/>
    <w:rsid w:val="00D9123F"/>
    <w:rsid w:val="00D96023"/>
    <w:rsid w:val="00DA6AEB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50151"/>
    <w:rsid w:val="00E64463"/>
    <w:rsid w:val="00E7068F"/>
    <w:rsid w:val="00E70AF7"/>
    <w:rsid w:val="00E95AAE"/>
    <w:rsid w:val="00EA79A0"/>
    <w:rsid w:val="00EB1A12"/>
    <w:rsid w:val="00EB2817"/>
    <w:rsid w:val="00EB55E5"/>
    <w:rsid w:val="00EE20CC"/>
    <w:rsid w:val="00EE5427"/>
    <w:rsid w:val="00EE79DD"/>
    <w:rsid w:val="00F12FC3"/>
    <w:rsid w:val="00F20A81"/>
    <w:rsid w:val="00F32372"/>
    <w:rsid w:val="00F4169E"/>
    <w:rsid w:val="00F4265D"/>
    <w:rsid w:val="00F45498"/>
    <w:rsid w:val="00F61D98"/>
    <w:rsid w:val="00F621FE"/>
    <w:rsid w:val="00F643C0"/>
    <w:rsid w:val="00F71F4F"/>
    <w:rsid w:val="00F73085"/>
    <w:rsid w:val="00F75CF5"/>
    <w:rsid w:val="00F9489B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3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2AC60A-9317-456F-B0BC-B97D6BCA3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813</Words>
  <Characters>4394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Janaina Martins dos Santos</cp:lastModifiedBy>
  <cp:revision>3</cp:revision>
  <cp:lastPrinted>2020-03-27T20:02:00Z</cp:lastPrinted>
  <dcterms:created xsi:type="dcterms:W3CDTF">2022-11-30T18:00:00Z</dcterms:created>
  <dcterms:modified xsi:type="dcterms:W3CDTF">2023-02-23T19:11:00Z</dcterms:modified>
</cp:coreProperties>
</file>